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B9A4A" w14:textId="77777777" w:rsidR="00EC1BFC" w:rsidRPr="00EC1BFC" w:rsidRDefault="00EC1BFC" w:rsidP="00EC1BFC">
      <w:pPr>
        <w:numPr>
          <w:ilvl w:val="0"/>
          <w:numId w:val="39"/>
        </w:numPr>
        <w:shd w:val="clear" w:color="auto" w:fill="FFFFFF"/>
        <w:autoSpaceDE w:val="0"/>
        <w:autoSpaceDN w:val="0"/>
        <w:adjustRightInd w:val="0"/>
        <w:ind w:left="284" w:hanging="284"/>
        <w:jc w:val="both"/>
        <w:rPr>
          <w:rFonts w:ascii="Arial" w:hAnsi="Arial" w:cs="Arial"/>
          <w:b/>
          <w:bCs/>
          <w:sz w:val="20"/>
          <w:szCs w:val="20"/>
        </w:rPr>
      </w:pPr>
      <w:bookmarkStart w:id="0" w:name="_GoBack"/>
      <w:bookmarkEnd w:id="0"/>
      <w:r w:rsidRPr="00EC1BFC">
        <w:rPr>
          <w:rFonts w:ascii="Arial" w:hAnsi="Arial" w:cs="Arial"/>
          <w:b/>
          <w:bCs/>
          <w:sz w:val="20"/>
          <w:szCs w:val="20"/>
        </w:rPr>
        <w:t>DESCRIPCIÓN DE LA NECESIDAD QUE SE PRETENDE SATISFACER EN EL PRESENTE PROCESO DE SELECCIÓN</w:t>
      </w:r>
    </w:p>
    <w:p w14:paraId="581AC127" w14:textId="77777777" w:rsidR="00EC1BFC" w:rsidRPr="00EC1BFC" w:rsidRDefault="00EC1BFC" w:rsidP="00EC1BFC">
      <w:pPr>
        <w:pStyle w:val="Textoindependiente"/>
        <w:spacing w:before="0" w:after="0"/>
        <w:rPr>
          <w:rFonts w:cs="Arial"/>
          <w:sz w:val="20"/>
          <w:szCs w:val="20"/>
        </w:rPr>
      </w:pPr>
    </w:p>
    <w:p w14:paraId="1570DED2" w14:textId="77777777" w:rsidR="00EC1BFC" w:rsidRPr="00EC1BFC" w:rsidRDefault="00EC1BFC" w:rsidP="00EC1BFC">
      <w:pPr>
        <w:ind w:right="51"/>
        <w:jc w:val="both"/>
        <w:rPr>
          <w:rFonts w:ascii="Arial" w:eastAsia="Batang" w:hAnsi="Arial" w:cs="Arial"/>
          <w:i/>
          <w:sz w:val="20"/>
          <w:szCs w:val="20"/>
        </w:rPr>
      </w:pPr>
      <w:r w:rsidRPr="00EC1BFC">
        <w:rPr>
          <w:rFonts w:ascii="Arial" w:eastAsia="Batang" w:hAnsi="Arial" w:cs="Arial"/>
          <w:sz w:val="20"/>
          <w:szCs w:val="20"/>
        </w:rPr>
        <w:t>El Plan de Desarrollo “</w:t>
      </w:r>
      <w:r w:rsidRPr="00EC1BFC">
        <w:rPr>
          <w:rFonts w:ascii="Arial" w:eastAsia="Batang" w:hAnsi="Arial" w:cs="Arial"/>
          <w:color w:val="0070C0"/>
          <w:sz w:val="20"/>
          <w:szCs w:val="20"/>
        </w:rPr>
        <w:t>INDICAR EL NOMBRE DEL PLAN</w:t>
      </w:r>
      <w:r w:rsidRPr="00EC1BFC">
        <w:rPr>
          <w:rFonts w:ascii="Arial" w:eastAsia="Batang" w:hAnsi="Arial" w:cs="Arial"/>
          <w:sz w:val="20"/>
          <w:szCs w:val="20"/>
        </w:rPr>
        <w:t xml:space="preserve">”, contempla </w:t>
      </w:r>
      <w:r w:rsidRPr="00EC1BFC">
        <w:rPr>
          <w:rFonts w:ascii="Arial" w:eastAsia="Batang" w:hAnsi="Arial" w:cs="Arial"/>
          <w:color w:val="0070C0"/>
          <w:sz w:val="20"/>
          <w:szCs w:val="20"/>
        </w:rPr>
        <w:t>ubicar y citar propósitos, estrategias y/o ejes generales del respectivo plan de desarrollo que serán desarrollados por la Secretaría de Seguridad, Convivencia y Justicia</w:t>
      </w:r>
      <w:r w:rsidRPr="00EC1BFC">
        <w:rPr>
          <w:rFonts w:ascii="Arial" w:eastAsia="Batang" w:hAnsi="Arial" w:cs="Arial"/>
          <w:sz w:val="20"/>
          <w:szCs w:val="20"/>
        </w:rPr>
        <w:t>.</w:t>
      </w:r>
    </w:p>
    <w:p w14:paraId="2620D61D" w14:textId="77777777" w:rsidR="00EC1BFC" w:rsidRPr="00EC1BFC" w:rsidRDefault="00EC1BFC" w:rsidP="00EC1BFC">
      <w:pPr>
        <w:jc w:val="both"/>
        <w:rPr>
          <w:rFonts w:ascii="Arial" w:hAnsi="Arial" w:cs="Arial"/>
          <w:sz w:val="20"/>
          <w:szCs w:val="20"/>
        </w:rPr>
      </w:pPr>
    </w:p>
    <w:p w14:paraId="54C2D660"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La Secretaría de Seguridad, Convivencia y Justicia es un organismo de nivel central del orden distrital, creado mediante el Acuerdo 637 de 2016 del Concejo de Bogotá, según el cual, con cargo a los recursos de la Secretaría de Seguridad, Convivencia y Justicia los bienes y servicios que la entidad requiere para el cabal cumplimiento de su misión y las autoridades competentes requieran para optimizar la seguridad de todos los habitantes de Bogotá.</w:t>
      </w:r>
    </w:p>
    <w:p w14:paraId="51A6F16C" w14:textId="77777777" w:rsidR="00EC1BFC" w:rsidRPr="00EC1BFC" w:rsidRDefault="00EC1BFC" w:rsidP="00EC1BFC">
      <w:pPr>
        <w:jc w:val="both"/>
        <w:rPr>
          <w:rFonts w:ascii="Arial" w:hAnsi="Arial" w:cs="Arial"/>
          <w:sz w:val="20"/>
          <w:szCs w:val="20"/>
        </w:rPr>
      </w:pPr>
    </w:p>
    <w:p w14:paraId="0C88A031"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Las actividades de la Secretaría de Seguridad, Convivencia y Justicia están enmarcadas en </w:t>
      </w:r>
      <w:r w:rsidRPr="00EC1BFC">
        <w:rPr>
          <w:rFonts w:ascii="Arial" w:hAnsi="Arial" w:cs="Arial"/>
          <w:color w:val="0070C0"/>
          <w:sz w:val="20"/>
          <w:szCs w:val="20"/>
        </w:rPr>
        <w:t>indique con viñetas las líneas de inversión de la Secretaría de Seguridad, Convivencia y Justicia dentro del correspondiente plan de desarrollo.</w:t>
      </w:r>
    </w:p>
    <w:p w14:paraId="7076371D" w14:textId="77777777" w:rsidR="00EC1BFC" w:rsidRPr="00EC1BFC" w:rsidRDefault="00EC1BFC" w:rsidP="00EC1BFC">
      <w:pPr>
        <w:pStyle w:val="Textoindependiente"/>
        <w:tabs>
          <w:tab w:val="num" w:pos="900"/>
        </w:tabs>
        <w:spacing w:before="0" w:after="0"/>
        <w:rPr>
          <w:rFonts w:cs="Arial"/>
          <w:b w:val="0"/>
          <w:sz w:val="20"/>
          <w:szCs w:val="20"/>
          <w:lang w:val="es-ES_tradnl"/>
        </w:rPr>
      </w:pPr>
    </w:p>
    <w:p w14:paraId="022D4009"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Entre los proyectos de la Secretaría de Seguridad, Convivencia y Justicia se encuentra el</w:t>
      </w:r>
      <w:r w:rsidRPr="00EC1BFC">
        <w:rPr>
          <w:rFonts w:ascii="Arial" w:hAnsi="Arial" w:cs="Arial"/>
          <w:b/>
          <w:sz w:val="20"/>
          <w:szCs w:val="20"/>
        </w:rPr>
        <w:t xml:space="preserve"> Proyecto </w:t>
      </w:r>
      <w:r w:rsidRPr="00EC1BFC">
        <w:rPr>
          <w:rFonts w:ascii="Arial" w:hAnsi="Arial" w:cs="Arial"/>
          <w:b/>
          <w:color w:val="0070C0"/>
          <w:sz w:val="20"/>
          <w:szCs w:val="20"/>
        </w:rPr>
        <w:t xml:space="preserve">indique el número </w:t>
      </w:r>
      <w:r w:rsidRPr="00EC1BFC">
        <w:rPr>
          <w:rFonts w:ascii="Arial" w:hAnsi="Arial" w:cs="Arial"/>
          <w:b/>
          <w:sz w:val="20"/>
          <w:szCs w:val="20"/>
        </w:rPr>
        <w:t>“</w:t>
      </w:r>
      <w:r w:rsidRPr="00EC1BFC">
        <w:rPr>
          <w:rFonts w:ascii="Arial" w:hAnsi="Arial" w:cs="Arial"/>
          <w:b/>
          <w:color w:val="0070C0"/>
          <w:sz w:val="20"/>
          <w:szCs w:val="20"/>
        </w:rPr>
        <w:t>indique el nombre del proyecto</w:t>
      </w:r>
      <w:r w:rsidRPr="00EC1BFC">
        <w:rPr>
          <w:rFonts w:ascii="Arial" w:hAnsi="Arial" w:cs="Arial"/>
          <w:b/>
          <w:spacing w:val="-2"/>
          <w:sz w:val="20"/>
          <w:szCs w:val="20"/>
        </w:rPr>
        <w:t xml:space="preserve">”, </w:t>
      </w:r>
      <w:r w:rsidRPr="00EC1BFC">
        <w:rPr>
          <w:rFonts w:ascii="Arial" w:hAnsi="Arial" w:cs="Arial"/>
          <w:color w:val="0070C0"/>
          <w:spacing w:val="-2"/>
          <w:sz w:val="20"/>
          <w:szCs w:val="20"/>
        </w:rPr>
        <w:t xml:space="preserve">indique de forma clara y sustente </w:t>
      </w:r>
      <w:r w:rsidRPr="00EC1BFC">
        <w:rPr>
          <w:rFonts w:ascii="Arial" w:hAnsi="Arial" w:cs="Arial"/>
          <w:color w:val="0070C0"/>
          <w:sz w:val="20"/>
          <w:szCs w:val="20"/>
        </w:rPr>
        <w:t>la razón por la que van a salir los recursos de este proyecto y no de otro. si corresponden a gastos de funcionamiento, también se debe explicar.</w:t>
      </w:r>
    </w:p>
    <w:p w14:paraId="1CFE4D59" w14:textId="77777777" w:rsidR="00EC1BFC" w:rsidRPr="00EC1BFC" w:rsidRDefault="00EC1BFC" w:rsidP="00EC1BFC">
      <w:pPr>
        <w:jc w:val="both"/>
        <w:rPr>
          <w:rFonts w:ascii="Arial" w:hAnsi="Arial" w:cs="Arial"/>
          <w:sz w:val="20"/>
          <w:szCs w:val="20"/>
        </w:rPr>
      </w:pPr>
    </w:p>
    <w:p w14:paraId="62EA0C06" w14:textId="77777777" w:rsidR="00EC1BFC" w:rsidRPr="00EC1BFC" w:rsidRDefault="00EC1BFC" w:rsidP="00EC1BFC">
      <w:pPr>
        <w:jc w:val="both"/>
        <w:rPr>
          <w:rFonts w:ascii="Arial" w:hAnsi="Arial" w:cs="Arial"/>
          <w:bCs/>
          <w:color w:val="000000"/>
          <w:sz w:val="20"/>
          <w:szCs w:val="20"/>
        </w:rPr>
      </w:pPr>
      <w:r w:rsidRPr="00EC1BFC">
        <w:rPr>
          <w:rFonts w:ascii="Arial" w:hAnsi="Arial" w:cs="Arial"/>
          <w:bCs/>
          <w:color w:val="000000"/>
          <w:sz w:val="20"/>
          <w:szCs w:val="20"/>
        </w:rPr>
        <w:t xml:space="preserve">Desde esta perspectiva para la ejecución de este proyecto se requiere contratar </w:t>
      </w:r>
      <w:r w:rsidRPr="00EC1BFC">
        <w:rPr>
          <w:rFonts w:ascii="Arial" w:hAnsi="Arial" w:cs="Arial"/>
          <w:bCs/>
          <w:color w:val="0070C0"/>
          <w:sz w:val="20"/>
          <w:szCs w:val="20"/>
        </w:rPr>
        <w:t>indique</w:t>
      </w:r>
      <w:r w:rsidRPr="00EC1BFC">
        <w:rPr>
          <w:rFonts w:ascii="Arial" w:hAnsi="Arial" w:cs="Arial"/>
          <w:bCs/>
          <w:color w:val="000000"/>
          <w:sz w:val="20"/>
          <w:szCs w:val="20"/>
        </w:rPr>
        <w:t xml:space="preserve"> </w:t>
      </w:r>
      <w:r w:rsidRPr="00EC1BFC">
        <w:rPr>
          <w:rFonts w:ascii="Arial" w:hAnsi="Arial" w:cs="Arial"/>
          <w:bCs/>
          <w:color w:val="0070C0"/>
          <w:sz w:val="20"/>
          <w:szCs w:val="20"/>
        </w:rPr>
        <w:t>el bien o servicio a contratar y justifique porque se requiere su contratación</w:t>
      </w:r>
      <w:r w:rsidRPr="00EC1BFC">
        <w:rPr>
          <w:rFonts w:ascii="Arial" w:hAnsi="Arial" w:cs="Arial"/>
          <w:bCs/>
          <w:color w:val="000000"/>
          <w:sz w:val="20"/>
          <w:szCs w:val="20"/>
        </w:rPr>
        <w:t>.</w:t>
      </w:r>
    </w:p>
    <w:p w14:paraId="47DC37F8" w14:textId="77777777" w:rsidR="00EC1BFC" w:rsidRPr="00EC1BFC" w:rsidRDefault="00EC1BFC" w:rsidP="00EC1BFC">
      <w:pPr>
        <w:ind w:left="284"/>
        <w:jc w:val="both"/>
        <w:rPr>
          <w:rFonts w:ascii="Arial" w:hAnsi="Arial" w:cs="Arial"/>
          <w:bCs/>
          <w:color w:val="000000"/>
          <w:sz w:val="20"/>
          <w:szCs w:val="20"/>
        </w:rPr>
      </w:pPr>
    </w:p>
    <w:p w14:paraId="665BED3F" w14:textId="77777777" w:rsidR="00EC1BFC" w:rsidRPr="00EC1BFC" w:rsidRDefault="00EC1BFC" w:rsidP="00EC1BFC">
      <w:pPr>
        <w:pStyle w:val="Textoindependiente"/>
        <w:tabs>
          <w:tab w:val="left" w:pos="426"/>
        </w:tabs>
        <w:spacing w:before="0" w:after="0"/>
        <w:rPr>
          <w:rFonts w:cs="Arial"/>
          <w:bCs/>
          <w:sz w:val="20"/>
          <w:szCs w:val="20"/>
        </w:rPr>
      </w:pPr>
      <w:r w:rsidRPr="00EC1BFC">
        <w:rPr>
          <w:rFonts w:cs="Arial"/>
          <w:bCs/>
          <w:sz w:val="20"/>
          <w:szCs w:val="20"/>
        </w:rPr>
        <w:t>1.1</w:t>
      </w:r>
      <w:r w:rsidRPr="00EC1BFC">
        <w:rPr>
          <w:rFonts w:cs="Arial"/>
          <w:bCs/>
          <w:sz w:val="20"/>
          <w:szCs w:val="20"/>
        </w:rPr>
        <w:tab/>
        <w:t>VIABILIDAD TÉCNICA DE LA CONTRATACIÓN</w:t>
      </w:r>
    </w:p>
    <w:p w14:paraId="6FA98704" w14:textId="77777777" w:rsidR="00EC1BFC" w:rsidRPr="00EC1BFC" w:rsidRDefault="00EC1BFC" w:rsidP="00EC1BFC">
      <w:pPr>
        <w:shd w:val="clear" w:color="auto" w:fill="FFFFFF"/>
        <w:autoSpaceDE w:val="0"/>
        <w:autoSpaceDN w:val="0"/>
        <w:adjustRightInd w:val="0"/>
        <w:jc w:val="both"/>
        <w:rPr>
          <w:rFonts w:ascii="Arial" w:hAnsi="Arial" w:cs="Arial"/>
          <w:bCs/>
          <w:sz w:val="20"/>
          <w:szCs w:val="20"/>
        </w:rPr>
      </w:pPr>
    </w:p>
    <w:p w14:paraId="55AD8B54" w14:textId="77777777" w:rsidR="00EC1BFC" w:rsidRPr="00EC1BFC" w:rsidRDefault="00EC1BFC" w:rsidP="00EC1BFC">
      <w:pPr>
        <w:shd w:val="clear" w:color="auto" w:fill="FFFFFF"/>
        <w:autoSpaceDE w:val="0"/>
        <w:autoSpaceDN w:val="0"/>
        <w:adjustRightInd w:val="0"/>
        <w:jc w:val="both"/>
        <w:rPr>
          <w:rFonts w:ascii="Arial" w:hAnsi="Arial" w:cs="Arial"/>
          <w:color w:val="0070C0"/>
          <w:sz w:val="20"/>
          <w:szCs w:val="20"/>
        </w:rPr>
      </w:pPr>
      <w:r w:rsidRPr="00EC1BFC">
        <w:rPr>
          <w:rFonts w:ascii="Arial" w:hAnsi="Arial" w:cs="Arial"/>
          <w:color w:val="0070C0"/>
          <w:sz w:val="20"/>
          <w:szCs w:val="20"/>
        </w:rPr>
        <w:t>El área deberá indicar que con la contratación que se solicita, se da cumplimiento a las metas del proyecto y objetivos estratégicos de la Entidad.</w:t>
      </w:r>
    </w:p>
    <w:p w14:paraId="7DC6FE7D" w14:textId="77777777" w:rsidR="00EC1BFC" w:rsidRPr="00EC1BFC" w:rsidRDefault="00EC1BFC" w:rsidP="00EC1BFC">
      <w:pPr>
        <w:shd w:val="clear" w:color="auto" w:fill="FFFFFF"/>
        <w:autoSpaceDE w:val="0"/>
        <w:autoSpaceDN w:val="0"/>
        <w:adjustRightInd w:val="0"/>
        <w:jc w:val="both"/>
        <w:rPr>
          <w:rFonts w:ascii="Arial" w:hAnsi="Arial" w:cs="Arial"/>
          <w:color w:val="0070C0"/>
          <w:sz w:val="20"/>
          <w:szCs w:val="20"/>
        </w:rPr>
      </w:pPr>
    </w:p>
    <w:p w14:paraId="561DED9B" w14:textId="77777777" w:rsidR="00EC1BFC" w:rsidRPr="00EC1BFC" w:rsidRDefault="00EC1BFC" w:rsidP="00EC1BFC">
      <w:pPr>
        <w:shd w:val="clear" w:color="auto" w:fill="FFFFFF"/>
        <w:autoSpaceDE w:val="0"/>
        <w:autoSpaceDN w:val="0"/>
        <w:adjustRightInd w:val="0"/>
        <w:jc w:val="both"/>
        <w:rPr>
          <w:rFonts w:ascii="Arial" w:hAnsi="Arial" w:cs="Arial"/>
          <w:b/>
          <w:color w:val="0070C0"/>
          <w:sz w:val="20"/>
          <w:szCs w:val="20"/>
        </w:rPr>
      </w:pPr>
      <w:r w:rsidRPr="00EC1BFC">
        <w:rPr>
          <w:rFonts w:ascii="Arial" w:hAnsi="Arial" w:cs="Arial"/>
          <w:b/>
          <w:color w:val="0070C0"/>
          <w:sz w:val="20"/>
          <w:szCs w:val="20"/>
        </w:rPr>
        <w:t>SI CORRESPONDEN A GASTOS DE FUNCIONAMIENTO, SE DEBE INDICAR LO SIGUIENTE SI NO ELIMINAR</w:t>
      </w:r>
    </w:p>
    <w:p w14:paraId="5531383C" w14:textId="77777777" w:rsidR="00EC1BFC" w:rsidRPr="00EC1BFC" w:rsidRDefault="00EC1BFC" w:rsidP="00EC1BFC">
      <w:pPr>
        <w:shd w:val="clear" w:color="auto" w:fill="FFFFFF"/>
        <w:autoSpaceDE w:val="0"/>
        <w:autoSpaceDN w:val="0"/>
        <w:adjustRightInd w:val="0"/>
        <w:jc w:val="both"/>
        <w:rPr>
          <w:rFonts w:ascii="Arial" w:hAnsi="Arial" w:cs="Arial"/>
          <w:color w:val="0070C0"/>
          <w:sz w:val="20"/>
          <w:szCs w:val="20"/>
        </w:rPr>
      </w:pPr>
    </w:p>
    <w:p w14:paraId="5C474956" w14:textId="77777777" w:rsidR="00EC1BFC" w:rsidRPr="00EC1BFC" w:rsidRDefault="00EC1BFC" w:rsidP="00EC1BFC">
      <w:pPr>
        <w:jc w:val="both"/>
        <w:rPr>
          <w:rFonts w:ascii="Arial" w:hAnsi="Arial" w:cs="Arial"/>
          <w:color w:val="0070C0"/>
          <w:sz w:val="20"/>
          <w:szCs w:val="20"/>
        </w:rPr>
      </w:pPr>
      <w:r w:rsidRPr="00EC1BFC">
        <w:rPr>
          <w:rFonts w:ascii="Arial" w:hAnsi="Arial" w:cs="Arial"/>
          <w:color w:val="263238"/>
          <w:sz w:val="20"/>
          <w:szCs w:val="20"/>
          <w:shd w:val="clear" w:color="auto" w:fill="FFFFFF"/>
        </w:rPr>
        <w:t>La Secretaría Distrital de Seguridad Convivencia y Justicia tuvo en consideración las políticas de austeridad del gasto, en aplicación a lo dispuesto  en los Decretos 1737 de 1998  </w:t>
      </w:r>
      <w:r w:rsidRPr="00EC1BFC">
        <w:rPr>
          <w:rFonts w:ascii="Arial" w:hAnsi="Arial" w:cs="Arial"/>
          <w:i/>
          <w:iCs/>
          <w:color w:val="263238"/>
          <w:sz w:val="20"/>
          <w:szCs w:val="20"/>
          <w:shd w:val="clear" w:color="auto" w:fill="FFFFFF"/>
        </w:rPr>
        <w:t>“Por el cual se expiden medidas de austeridad y eficiencia y se someten a condiciones especiales la asunción de compromisos por parte de las entidades públicas que manejan recursos del Tesoro Público” </w:t>
      </w:r>
      <w:r w:rsidRPr="00EC1BFC">
        <w:rPr>
          <w:rFonts w:ascii="Arial" w:hAnsi="Arial" w:cs="Arial"/>
          <w:color w:val="263238"/>
          <w:sz w:val="20"/>
          <w:szCs w:val="20"/>
          <w:shd w:val="clear" w:color="auto" w:fill="FFFFFF"/>
        </w:rPr>
        <w:t>y  030 de 1999</w:t>
      </w:r>
      <w:r w:rsidRPr="00EC1BFC">
        <w:rPr>
          <w:rFonts w:ascii="Arial" w:hAnsi="Arial" w:cs="Arial"/>
          <w:i/>
          <w:iCs/>
          <w:color w:val="263238"/>
          <w:sz w:val="20"/>
          <w:szCs w:val="20"/>
          <w:shd w:val="clear" w:color="auto" w:fill="FFFFFF"/>
        </w:rPr>
        <w:t> “Por el cual se expiden medidas sobre austeridad en el gasto público del Distrito Capital de Santa Fe de Bogotá</w:t>
      </w:r>
      <w:r w:rsidRPr="00EC1BFC">
        <w:rPr>
          <w:rFonts w:ascii="Arial" w:hAnsi="Arial" w:cs="Arial"/>
          <w:color w:val="222222"/>
          <w:sz w:val="20"/>
          <w:szCs w:val="20"/>
          <w:shd w:val="clear" w:color="auto" w:fill="FFFFFF"/>
        </w:rPr>
        <w:t> </w:t>
      </w:r>
    </w:p>
    <w:p w14:paraId="35D54587" w14:textId="77777777" w:rsidR="00EC1BFC" w:rsidRPr="00EC1BFC" w:rsidRDefault="00EC1BFC" w:rsidP="00EC1BFC">
      <w:pPr>
        <w:pStyle w:val="Textoindependiente"/>
        <w:spacing w:before="0" w:after="0"/>
        <w:rPr>
          <w:rFonts w:cs="Arial"/>
          <w:sz w:val="20"/>
          <w:szCs w:val="20"/>
        </w:rPr>
      </w:pPr>
    </w:p>
    <w:p w14:paraId="51D92B5A" w14:textId="77777777" w:rsidR="00EC1BFC" w:rsidRPr="00EC1BFC" w:rsidRDefault="00EC1BFC" w:rsidP="00EC1BFC">
      <w:pPr>
        <w:numPr>
          <w:ilvl w:val="0"/>
          <w:numId w:val="39"/>
        </w:numPr>
        <w:ind w:left="284" w:hanging="284"/>
        <w:contextualSpacing/>
        <w:jc w:val="both"/>
        <w:rPr>
          <w:rFonts w:ascii="Arial" w:hAnsi="Arial" w:cs="Arial"/>
          <w:b/>
          <w:sz w:val="20"/>
          <w:szCs w:val="20"/>
        </w:rPr>
      </w:pPr>
      <w:r w:rsidRPr="00EC1BFC">
        <w:rPr>
          <w:rFonts w:ascii="Arial" w:hAnsi="Arial" w:cs="Arial"/>
          <w:b/>
          <w:sz w:val="20"/>
          <w:szCs w:val="20"/>
        </w:rPr>
        <w:t>FUNDAMENTOS JURÍDICOS QUE SOPORTAN LA MODALIDAD DE SELECCIÓN</w:t>
      </w:r>
    </w:p>
    <w:p w14:paraId="1360F756" w14:textId="77777777" w:rsidR="00EC1BFC" w:rsidRPr="00EC1BFC" w:rsidRDefault="00EC1BFC" w:rsidP="00EC1BFC">
      <w:pPr>
        <w:ind w:left="284" w:hanging="284"/>
        <w:contextualSpacing/>
        <w:jc w:val="both"/>
        <w:rPr>
          <w:rFonts w:ascii="Arial" w:hAnsi="Arial" w:cs="Arial"/>
          <w:b/>
          <w:sz w:val="20"/>
          <w:szCs w:val="20"/>
        </w:rPr>
      </w:pPr>
    </w:p>
    <w:p w14:paraId="09FD5757" w14:textId="77777777" w:rsidR="00EC1BFC" w:rsidRPr="00EC1BFC" w:rsidRDefault="00EC1BFC" w:rsidP="00EC1BFC">
      <w:pPr>
        <w:shd w:val="clear" w:color="auto" w:fill="FFFFFF"/>
        <w:autoSpaceDE w:val="0"/>
        <w:autoSpaceDN w:val="0"/>
        <w:adjustRightInd w:val="0"/>
        <w:jc w:val="both"/>
        <w:rPr>
          <w:rFonts w:ascii="Arial" w:eastAsia="Calibri" w:hAnsi="Arial" w:cs="Arial"/>
          <w:color w:val="000000"/>
          <w:sz w:val="20"/>
          <w:szCs w:val="20"/>
          <w:lang w:val="es-CO" w:eastAsia="en-US"/>
        </w:rPr>
      </w:pPr>
      <w:r w:rsidRPr="00EC1BFC">
        <w:rPr>
          <w:rFonts w:ascii="Arial" w:eastAsia="Calibri" w:hAnsi="Arial" w:cs="Arial"/>
          <w:color w:val="000000"/>
          <w:sz w:val="20"/>
          <w:szCs w:val="20"/>
          <w:lang w:val="es-CO" w:eastAsia="en-US"/>
        </w:rPr>
        <w:t xml:space="preserve">El presente proceso de selección y el contrato a suscribir como resultado del mismo, estarán sometidos a la legislación y jurisdicción colombiana y se rigen por la Ley 80 de 1993, Ley 1150 de 2007, Ley 1474 de 2011 y el Decreto 1082 de 2015 y las demás normas que las complementen, modifiquen o reglamenten y por las normas civiles y comerciales que regulen el objeto del presente proceso de selección. </w:t>
      </w:r>
    </w:p>
    <w:p w14:paraId="570C67D1" w14:textId="77777777" w:rsidR="00EC1BFC" w:rsidRPr="00EC1BFC" w:rsidRDefault="00EC1BFC" w:rsidP="00EC1BFC">
      <w:pPr>
        <w:contextualSpacing/>
        <w:jc w:val="both"/>
        <w:rPr>
          <w:rFonts w:ascii="Arial" w:hAnsi="Arial" w:cs="Arial"/>
          <w:sz w:val="20"/>
          <w:szCs w:val="20"/>
          <w:lang w:val="es-CO"/>
        </w:rPr>
      </w:pPr>
    </w:p>
    <w:p w14:paraId="11F79425" w14:textId="49098F03" w:rsidR="00EC1BFC" w:rsidRDefault="00EC1BFC" w:rsidP="00EC1BFC">
      <w:pPr>
        <w:contextualSpacing/>
        <w:jc w:val="both"/>
        <w:rPr>
          <w:rFonts w:ascii="Arial" w:eastAsia="Calibri" w:hAnsi="Arial" w:cs="Arial"/>
          <w:color w:val="000000"/>
          <w:sz w:val="20"/>
          <w:szCs w:val="20"/>
          <w:lang w:val="es-CO" w:eastAsia="en-US"/>
        </w:rPr>
      </w:pPr>
      <w:r w:rsidRPr="00EC1BFC">
        <w:rPr>
          <w:rFonts w:ascii="Arial" w:hAnsi="Arial" w:cs="Arial"/>
          <w:sz w:val="20"/>
          <w:szCs w:val="20"/>
          <w:lang w:val="es-CO"/>
        </w:rPr>
        <w:t xml:space="preserve">En virtud de lo anterior y como </w:t>
      </w:r>
      <w:r w:rsidRPr="00EC1BFC">
        <w:rPr>
          <w:rFonts w:ascii="Arial" w:eastAsia="Calibri" w:hAnsi="Arial" w:cs="Arial"/>
          <w:color w:val="000000"/>
          <w:sz w:val="20"/>
          <w:szCs w:val="20"/>
          <w:lang w:val="es-CO" w:eastAsia="en-US"/>
        </w:rPr>
        <w:t xml:space="preserve">quiera que el valor de los bienes o servicios a adquirir no superan el 10% de la menor cuantía establecida para el presupuesto de Secretaria Distrital de Seguridad, Convivencia y Justicia, se adelantará el proceso mediante la modalidad de </w:t>
      </w:r>
      <w:r w:rsidRPr="00EC1BFC">
        <w:rPr>
          <w:rFonts w:ascii="Arial" w:eastAsia="Calibri" w:hAnsi="Arial" w:cs="Arial"/>
          <w:b/>
          <w:color w:val="000000"/>
          <w:sz w:val="20"/>
          <w:szCs w:val="20"/>
          <w:lang w:val="es-CO" w:eastAsia="en-US"/>
        </w:rPr>
        <w:t>SELECCIÓN DE MÍNIMA CUANTÍA.</w:t>
      </w:r>
      <w:r w:rsidRPr="00EC1BFC">
        <w:rPr>
          <w:rFonts w:ascii="Arial" w:eastAsia="Calibri" w:hAnsi="Arial" w:cs="Arial"/>
          <w:color w:val="000000"/>
          <w:sz w:val="20"/>
          <w:szCs w:val="20"/>
          <w:lang w:val="es-CO" w:eastAsia="en-US"/>
        </w:rPr>
        <w:t xml:space="preserve"> </w:t>
      </w:r>
    </w:p>
    <w:p w14:paraId="0EC047CD" w14:textId="02740A26" w:rsidR="00EC1BFC" w:rsidRDefault="00EC1BFC" w:rsidP="00EC1BFC">
      <w:pPr>
        <w:contextualSpacing/>
        <w:jc w:val="both"/>
        <w:rPr>
          <w:rFonts w:ascii="Arial" w:eastAsia="Calibri" w:hAnsi="Arial" w:cs="Arial"/>
          <w:color w:val="000000"/>
          <w:sz w:val="20"/>
          <w:szCs w:val="20"/>
          <w:lang w:val="es-CO" w:eastAsia="en-US"/>
        </w:rPr>
      </w:pPr>
    </w:p>
    <w:p w14:paraId="38B5F898" w14:textId="1DFE2C4C" w:rsidR="00EC1BFC" w:rsidRDefault="00EC1BFC" w:rsidP="00EC1BFC">
      <w:pPr>
        <w:contextualSpacing/>
        <w:jc w:val="both"/>
        <w:rPr>
          <w:rFonts w:ascii="Arial" w:eastAsia="Calibri" w:hAnsi="Arial" w:cs="Arial"/>
          <w:color w:val="000000"/>
          <w:sz w:val="20"/>
          <w:szCs w:val="20"/>
          <w:lang w:val="es-CO" w:eastAsia="en-US"/>
        </w:rPr>
      </w:pPr>
    </w:p>
    <w:p w14:paraId="3AF62392" w14:textId="77777777" w:rsidR="00EC1BFC" w:rsidRPr="00EC1BFC" w:rsidRDefault="00EC1BFC" w:rsidP="00EC1BFC">
      <w:pPr>
        <w:contextualSpacing/>
        <w:jc w:val="both"/>
        <w:rPr>
          <w:rFonts w:ascii="Arial" w:eastAsia="Calibri" w:hAnsi="Arial" w:cs="Arial"/>
          <w:color w:val="000000"/>
          <w:sz w:val="20"/>
          <w:szCs w:val="20"/>
          <w:lang w:val="es-CO" w:eastAsia="en-US"/>
        </w:rPr>
      </w:pPr>
    </w:p>
    <w:p w14:paraId="61FB1366" w14:textId="77777777" w:rsidR="00EC1BFC" w:rsidRPr="00EC1BFC" w:rsidRDefault="00EC1BFC" w:rsidP="00EC1BFC">
      <w:pPr>
        <w:shd w:val="clear" w:color="auto" w:fill="FFFFFF"/>
        <w:autoSpaceDE w:val="0"/>
        <w:autoSpaceDN w:val="0"/>
        <w:adjustRightInd w:val="0"/>
        <w:jc w:val="both"/>
        <w:rPr>
          <w:rFonts w:ascii="Arial" w:eastAsia="Calibri" w:hAnsi="Arial" w:cs="Arial"/>
          <w:color w:val="000000"/>
          <w:sz w:val="20"/>
          <w:szCs w:val="20"/>
          <w:lang w:val="es-CO" w:eastAsia="en-US"/>
        </w:rPr>
      </w:pPr>
    </w:p>
    <w:p w14:paraId="78242697" w14:textId="77777777" w:rsidR="00EC1BFC" w:rsidRPr="00EC1BFC" w:rsidRDefault="00EC1BFC" w:rsidP="00EC1BFC">
      <w:pPr>
        <w:pStyle w:val="Prrafodelista"/>
        <w:numPr>
          <w:ilvl w:val="0"/>
          <w:numId w:val="39"/>
        </w:numPr>
        <w:shd w:val="clear" w:color="auto" w:fill="FFFFFF"/>
        <w:autoSpaceDE w:val="0"/>
        <w:autoSpaceDN w:val="0"/>
        <w:adjustRightInd w:val="0"/>
        <w:ind w:left="284" w:hanging="284"/>
        <w:jc w:val="both"/>
        <w:rPr>
          <w:rFonts w:ascii="Arial" w:hAnsi="Arial" w:cs="Arial"/>
          <w:b/>
          <w:bCs/>
          <w:sz w:val="20"/>
          <w:szCs w:val="20"/>
        </w:rPr>
      </w:pPr>
      <w:r w:rsidRPr="00EC1BFC">
        <w:rPr>
          <w:rFonts w:ascii="Arial" w:hAnsi="Arial" w:cs="Arial"/>
          <w:b/>
          <w:bCs/>
          <w:sz w:val="20"/>
          <w:szCs w:val="20"/>
        </w:rPr>
        <w:lastRenderedPageBreak/>
        <w:t>DESCRIPCIÓN Y CONDICIONES GENERALES DEL OBJETO A CONTRATAR</w:t>
      </w:r>
    </w:p>
    <w:p w14:paraId="1DE95655" w14:textId="77777777" w:rsidR="00EC1BFC" w:rsidRPr="00EC1BFC" w:rsidRDefault="00EC1BFC" w:rsidP="00EC1BFC">
      <w:pPr>
        <w:ind w:right="51"/>
        <w:jc w:val="both"/>
        <w:rPr>
          <w:rFonts w:ascii="Arial" w:eastAsia="Batang" w:hAnsi="Arial" w:cs="Arial"/>
          <w:sz w:val="20"/>
          <w:szCs w:val="20"/>
        </w:rPr>
      </w:pPr>
    </w:p>
    <w:p w14:paraId="1BA1CEE0" w14:textId="77777777" w:rsidR="00EC1BFC" w:rsidRPr="00EC1BFC" w:rsidRDefault="00EC1BFC" w:rsidP="00EC1BFC">
      <w:pPr>
        <w:pStyle w:val="Textoindependiente"/>
        <w:numPr>
          <w:ilvl w:val="1"/>
          <w:numId w:val="39"/>
        </w:numPr>
        <w:spacing w:before="0" w:after="0"/>
        <w:ind w:left="284" w:hanging="295"/>
        <w:rPr>
          <w:rFonts w:cs="Arial"/>
          <w:sz w:val="20"/>
          <w:szCs w:val="20"/>
        </w:rPr>
      </w:pPr>
      <w:r w:rsidRPr="00EC1BFC">
        <w:rPr>
          <w:rFonts w:cs="Arial"/>
          <w:sz w:val="20"/>
          <w:szCs w:val="20"/>
        </w:rPr>
        <w:t>DESCRIPCIÓN DEL OBJETO A CONTRATAR</w:t>
      </w:r>
    </w:p>
    <w:p w14:paraId="298A329B" w14:textId="77777777" w:rsidR="00EC1BFC" w:rsidRPr="00EC1BFC" w:rsidRDefault="00EC1BFC" w:rsidP="00EC1BFC">
      <w:pPr>
        <w:pStyle w:val="Prrafodelist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hAnsi="Arial" w:cs="Arial"/>
          <w:color w:val="0070C0"/>
          <w:sz w:val="20"/>
          <w:szCs w:val="20"/>
        </w:rPr>
      </w:pPr>
      <w:r w:rsidRPr="00EC1BFC">
        <w:rPr>
          <w:rFonts w:ascii="Arial" w:hAnsi="Arial" w:cs="Arial"/>
          <w:color w:val="0070C0"/>
          <w:sz w:val="20"/>
          <w:szCs w:val="20"/>
        </w:rPr>
        <w:tab/>
      </w:r>
    </w:p>
    <w:p w14:paraId="35C425DF" w14:textId="77777777" w:rsidR="00EC1BFC" w:rsidRPr="00EC1BFC" w:rsidRDefault="00EC1BFC" w:rsidP="00EC1BFC">
      <w:pPr>
        <w:pStyle w:val="Prrafodelista"/>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eastAsia="MS Mincho" w:hAnsi="Arial" w:cs="Arial"/>
          <w:iCs/>
          <w:color w:val="0070C0"/>
          <w:sz w:val="20"/>
          <w:szCs w:val="20"/>
        </w:rPr>
      </w:pPr>
      <w:r w:rsidRPr="00EC1BFC">
        <w:rPr>
          <w:rFonts w:ascii="Arial" w:hAnsi="Arial" w:cs="Arial"/>
          <w:color w:val="0070C0"/>
          <w:sz w:val="20"/>
          <w:szCs w:val="20"/>
        </w:rPr>
        <w:t xml:space="preserve">Indique de forma clara y específica el objeto del contrato a desarrollar </w:t>
      </w:r>
      <w:r w:rsidRPr="00EC1BFC">
        <w:rPr>
          <w:rFonts w:ascii="Arial" w:eastAsia="MS Mincho" w:hAnsi="Arial" w:cs="Arial"/>
          <w:iCs/>
          <w:color w:val="0070C0"/>
          <w:sz w:val="20"/>
          <w:szCs w:val="20"/>
        </w:rPr>
        <w:t xml:space="preserve">no indicar obligaciones dentro del objeto. </w:t>
      </w:r>
    </w:p>
    <w:p w14:paraId="40EDB361" w14:textId="77777777" w:rsidR="00EC1BFC" w:rsidRPr="00EC1BFC" w:rsidRDefault="00EC1BFC" w:rsidP="00EC1BFC">
      <w:pPr>
        <w:ind w:right="51" w:firstLine="284"/>
        <w:jc w:val="both"/>
        <w:rPr>
          <w:rFonts w:ascii="Arial" w:hAnsi="Arial" w:cs="Arial"/>
          <w:color w:val="0070C0"/>
          <w:sz w:val="20"/>
          <w:szCs w:val="20"/>
        </w:rPr>
      </w:pPr>
    </w:p>
    <w:p w14:paraId="7A076222" w14:textId="77777777" w:rsidR="00EC1BFC" w:rsidRPr="00EC1BFC" w:rsidRDefault="00EC1BFC" w:rsidP="00EC1BFC">
      <w:pPr>
        <w:pStyle w:val="Prrafodelista"/>
        <w:numPr>
          <w:ilvl w:val="1"/>
          <w:numId w:val="39"/>
        </w:numPr>
        <w:ind w:left="284" w:right="51" w:hanging="349"/>
        <w:jc w:val="both"/>
        <w:rPr>
          <w:rFonts w:ascii="Arial" w:eastAsia="Batang" w:hAnsi="Arial" w:cs="Arial"/>
          <w:b/>
          <w:sz w:val="20"/>
          <w:szCs w:val="20"/>
        </w:rPr>
      </w:pPr>
      <w:r w:rsidRPr="00EC1BFC">
        <w:rPr>
          <w:rFonts w:ascii="Arial" w:eastAsia="Batang" w:hAnsi="Arial" w:cs="Arial"/>
          <w:b/>
          <w:sz w:val="20"/>
          <w:szCs w:val="20"/>
        </w:rPr>
        <w:t>CLASIFICADOR DE BIENES Y SERVICIOS</w:t>
      </w:r>
    </w:p>
    <w:p w14:paraId="084CA0A6" w14:textId="77777777" w:rsidR="00EC1BFC" w:rsidRPr="00EC1BFC" w:rsidRDefault="00EC1BFC" w:rsidP="00EC1BFC">
      <w:pPr>
        <w:ind w:right="51" w:firstLine="284"/>
        <w:jc w:val="both"/>
        <w:rPr>
          <w:rFonts w:ascii="Arial" w:eastAsia="Batang" w:hAnsi="Arial" w:cs="Arial"/>
          <w:sz w:val="20"/>
          <w:szCs w:val="20"/>
        </w:rPr>
      </w:pPr>
    </w:p>
    <w:tbl>
      <w:tblPr>
        <w:tblStyle w:val="Tablaconcuadrcula"/>
        <w:tblW w:w="0" w:type="auto"/>
        <w:tblInd w:w="279" w:type="dxa"/>
        <w:tblLook w:val="04A0" w:firstRow="1" w:lastRow="0" w:firstColumn="1" w:lastColumn="0" w:noHBand="0" w:noVBand="1"/>
      </w:tblPr>
      <w:tblGrid>
        <w:gridCol w:w="2141"/>
        <w:gridCol w:w="2420"/>
        <w:gridCol w:w="2420"/>
        <w:gridCol w:w="2420"/>
      </w:tblGrid>
      <w:tr w:rsidR="00EC1BFC" w:rsidRPr="00EC1BFC" w14:paraId="0F15E79C" w14:textId="77777777" w:rsidTr="00EF2814">
        <w:tc>
          <w:tcPr>
            <w:tcW w:w="2141" w:type="dxa"/>
          </w:tcPr>
          <w:p w14:paraId="7EBBC22A" w14:textId="77777777" w:rsidR="00EC1BFC" w:rsidRPr="00EC1BFC" w:rsidRDefault="00EC1BFC" w:rsidP="00EF2814">
            <w:pPr>
              <w:ind w:right="51"/>
              <w:jc w:val="center"/>
              <w:rPr>
                <w:rFonts w:ascii="Arial" w:eastAsia="Batang" w:hAnsi="Arial" w:cs="Arial"/>
                <w:b/>
                <w:sz w:val="20"/>
                <w:szCs w:val="20"/>
              </w:rPr>
            </w:pPr>
            <w:r w:rsidRPr="00EC1BFC">
              <w:rPr>
                <w:rFonts w:ascii="Arial" w:eastAsia="Batang" w:hAnsi="Arial" w:cs="Arial"/>
                <w:b/>
                <w:sz w:val="20"/>
                <w:szCs w:val="20"/>
              </w:rPr>
              <w:t>SEGMENTO</w:t>
            </w:r>
          </w:p>
        </w:tc>
        <w:tc>
          <w:tcPr>
            <w:tcW w:w="2420" w:type="dxa"/>
          </w:tcPr>
          <w:p w14:paraId="0414B880" w14:textId="77777777" w:rsidR="00EC1BFC" w:rsidRPr="00EC1BFC" w:rsidRDefault="00EC1BFC" w:rsidP="00EF2814">
            <w:pPr>
              <w:ind w:right="51"/>
              <w:jc w:val="center"/>
              <w:rPr>
                <w:rFonts w:ascii="Arial" w:eastAsia="Batang" w:hAnsi="Arial" w:cs="Arial"/>
                <w:b/>
                <w:sz w:val="20"/>
                <w:szCs w:val="20"/>
              </w:rPr>
            </w:pPr>
            <w:r w:rsidRPr="00EC1BFC">
              <w:rPr>
                <w:rFonts w:ascii="Arial" w:eastAsia="Batang" w:hAnsi="Arial" w:cs="Arial"/>
                <w:b/>
                <w:sz w:val="20"/>
                <w:szCs w:val="20"/>
              </w:rPr>
              <w:t>FAMILIA</w:t>
            </w:r>
          </w:p>
        </w:tc>
        <w:tc>
          <w:tcPr>
            <w:tcW w:w="2420" w:type="dxa"/>
          </w:tcPr>
          <w:p w14:paraId="29F6C810" w14:textId="77777777" w:rsidR="00EC1BFC" w:rsidRPr="00EC1BFC" w:rsidRDefault="00EC1BFC" w:rsidP="00EF2814">
            <w:pPr>
              <w:ind w:right="51"/>
              <w:jc w:val="center"/>
              <w:rPr>
                <w:rFonts w:ascii="Arial" w:eastAsia="Batang" w:hAnsi="Arial" w:cs="Arial"/>
                <w:b/>
                <w:sz w:val="20"/>
                <w:szCs w:val="20"/>
              </w:rPr>
            </w:pPr>
            <w:r w:rsidRPr="00EC1BFC">
              <w:rPr>
                <w:rFonts w:ascii="Arial" w:eastAsia="Batang" w:hAnsi="Arial" w:cs="Arial"/>
                <w:b/>
                <w:sz w:val="20"/>
                <w:szCs w:val="20"/>
              </w:rPr>
              <w:t>CLASE</w:t>
            </w:r>
          </w:p>
        </w:tc>
        <w:tc>
          <w:tcPr>
            <w:tcW w:w="2420" w:type="dxa"/>
          </w:tcPr>
          <w:p w14:paraId="7B65E52D" w14:textId="77777777" w:rsidR="00EC1BFC" w:rsidRPr="00EC1BFC" w:rsidRDefault="00EC1BFC" w:rsidP="00EF2814">
            <w:pPr>
              <w:ind w:right="51"/>
              <w:jc w:val="center"/>
              <w:rPr>
                <w:rFonts w:ascii="Arial" w:eastAsia="Batang" w:hAnsi="Arial" w:cs="Arial"/>
                <w:b/>
                <w:sz w:val="20"/>
                <w:szCs w:val="20"/>
              </w:rPr>
            </w:pPr>
            <w:r w:rsidRPr="00EC1BFC">
              <w:rPr>
                <w:rFonts w:ascii="Arial" w:eastAsia="Batang" w:hAnsi="Arial" w:cs="Arial"/>
                <w:b/>
                <w:sz w:val="20"/>
                <w:szCs w:val="20"/>
              </w:rPr>
              <w:t>PRODUCTO</w:t>
            </w:r>
          </w:p>
        </w:tc>
      </w:tr>
      <w:tr w:rsidR="00EC1BFC" w:rsidRPr="00EC1BFC" w14:paraId="1BB569D4" w14:textId="77777777" w:rsidTr="00EF2814">
        <w:tc>
          <w:tcPr>
            <w:tcW w:w="2141" w:type="dxa"/>
          </w:tcPr>
          <w:p w14:paraId="566313AD" w14:textId="77777777" w:rsidR="00EC1BFC" w:rsidRPr="00EC1BFC" w:rsidRDefault="00EC1BFC" w:rsidP="00EF2814">
            <w:pPr>
              <w:ind w:right="51"/>
              <w:jc w:val="center"/>
              <w:rPr>
                <w:rFonts w:ascii="Arial" w:eastAsia="Batang" w:hAnsi="Arial" w:cs="Arial"/>
                <w:color w:val="0070C0"/>
                <w:sz w:val="20"/>
                <w:szCs w:val="20"/>
              </w:rPr>
            </w:pPr>
            <w:r w:rsidRPr="00EC1BFC">
              <w:rPr>
                <w:rFonts w:ascii="Arial" w:eastAsia="Batang" w:hAnsi="Arial" w:cs="Arial"/>
                <w:color w:val="0070C0"/>
                <w:sz w:val="20"/>
                <w:szCs w:val="20"/>
              </w:rPr>
              <w:t>Indique el número y el  segmento</w:t>
            </w:r>
          </w:p>
        </w:tc>
        <w:tc>
          <w:tcPr>
            <w:tcW w:w="2420" w:type="dxa"/>
          </w:tcPr>
          <w:p w14:paraId="31F6C30B" w14:textId="77777777" w:rsidR="00EC1BFC" w:rsidRPr="00EC1BFC" w:rsidRDefault="00EC1BFC" w:rsidP="00EF2814">
            <w:pPr>
              <w:ind w:right="51"/>
              <w:jc w:val="center"/>
              <w:rPr>
                <w:rFonts w:ascii="Arial" w:eastAsia="Batang" w:hAnsi="Arial" w:cs="Arial"/>
                <w:color w:val="0070C0"/>
                <w:sz w:val="20"/>
                <w:szCs w:val="20"/>
              </w:rPr>
            </w:pPr>
            <w:r w:rsidRPr="00EC1BFC">
              <w:rPr>
                <w:rFonts w:ascii="Arial" w:eastAsia="Batang" w:hAnsi="Arial" w:cs="Arial"/>
                <w:color w:val="0070C0"/>
                <w:sz w:val="20"/>
                <w:szCs w:val="20"/>
              </w:rPr>
              <w:t>Indique el número y la familia</w:t>
            </w:r>
          </w:p>
        </w:tc>
        <w:tc>
          <w:tcPr>
            <w:tcW w:w="2420" w:type="dxa"/>
          </w:tcPr>
          <w:p w14:paraId="62A545C0" w14:textId="77777777" w:rsidR="00EC1BFC" w:rsidRPr="00EC1BFC" w:rsidRDefault="00EC1BFC" w:rsidP="00EF2814">
            <w:pPr>
              <w:ind w:right="51"/>
              <w:jc w:val="center"/>
              <w:rPr>
                <w:rFonts w:ascii="Arial" w:eastAsia="Batang" w:hAnsi="Arial" w:cs="Arial"/>
                <w:color w:val="0070C0"/>
                <w:sz w:val="20"/>
                <w:szCs w:val="20"/>
              </w:rPr>
            </w:pPr>
            <w:r w:rsidRPr="00EC1BFC">
              <w:rPr>
                <w:rFonts w:ascii="Arial" w:eastAsia="Batang" w:hAnsi="Arial" w:cs="Arial"/>
                <w:color w:val="0070C0"/>
                <w:sz w:val="20"/>
                <w:szCs w:val="20"/>
              </w:rPr>
              <w:t>Indique el número y la clase</w:t>
            </w:r>
          </w:p>
        </w:tc>
        <w:tc>
          <w:tcPr>
            <w:tcW w:w="2420" w:type="dxa"/>
          </w:tcPr>
          <w:p w14:paraId="7971BEE6" w14:textId="77777777" w:rsidR="00EC1BFC" w:rsidRPr="00EC1BFC" w:rsidRDefault="00EC1BFC" w:rsidP="00EF2814">
            <w:pPr>
              <w:ind w:right="51"/>
              <w:jc w:val="center"/>
              <w:rPr>
                <w:rFonts w:ascii="Arial" w:eastAsia="Batang" w:hAnsi="Arial" w:cs="Arial"/>
                <w:color w:val="0070C0"/>
                <w:sz w:val="20"/>
                <w:szCs w:val="20"/>
              </w:rPr>
            </w:pPr>
            <w:r w:rsidRPr="00EC1BFC">
              <w:rPr>
                <w:rFonts w:ascii="Arial" w:eastAsia="Batang" w:hAnsi="Arial" w:cs="Arial"/>
                <w:color w:val="0070C0"/>
                <w:sz w:val="20"/>
                <w:szCs w:val="20"/>
              </w:rPr>
              <w:t>Indique el número y el producto</w:t>
            </w:r>
          </w:p>
        </w:tc>
      </w:tr>
    </w:tbl>
    <w:p w14:paraId="19A9AFA0" w14:textId="77777777" w:rsidR="00EC1BFC" w:rsidRPr="00EC1BFC" w:rsidRDefault="00EC1BFC" w:rsidP="00EC1BFC">
      <w:pPr>
        <w:ind w:right="51" w:firstLine="284"/>
        <w:jc w:val="both"/>
        <w:rPr>
          <w:rFonts w:ascii="Arial" w:eastAsia="Batang" w:hAnsi="Arial" w:cs="Arial"/>
          <w:sz w:val="20"/>
          <w:szCs w:val="20"/>
        </w:rPr>
      </w:pPr>
    </w:p>
    <w:p w14:paraId="1DC35D27" w14:textId="77777777" w:rsidR="00EC1BFC" w:rsidRPr="00EC1BFC" w:rsidRDefault="00EC1BFC" w:rsidP="00EC1BFC">
      <w:pPr>
        <w:pStyle w:val="Prrafodelista"/>
        <w:numPr>
          <w:ilvl w:val="1"/>
          <w:numId w:val="39"/>
        </w:numPr>
        <w:ind w:left="709" w:right="51" w:hanging="709"/>
        <w:jc w:val="both"/>
        <w:rPr>
          <w:rFonts w:ascii="Arial" w:eastAsia="Batang" w:hAnsi="Arial" w:cs="Arial"/>
          <w:color w:val="0070C0"/>
          <w:sz w:val="20"/>
          <w:szCs w:val="20"/>
        </w:rPr>
      </w:pPr>
      <w:r w:rsidRPr="00EC1BFC">
        <w:rPr>
          <w:rFonts w:ascii="Arial" w:hAnsi="Arial" w:cs="Arial"/>
          <w:b/>
          <w:sz w:val="20"/>
          <w:szCs w:val="20"/>
        </w:rPr>
        <w:t>IDENTIFICACION DEL CONTRATO</w:t>
      </w:r>
    </w:p>
    <w:p w14:paraId="6AD95457" w14:textId="77777777" w:rsidR="00EC1BFC" w:rsidRPr="00EC1BFC" w:rsidRDefault="00EC1BFC" w:rsidP="00EC1BFC">
      <w:pPr>
        <w:ind w:right="51" w:firstLine="284"/>
        <w:jc w:val="both"/>
        <w:rPr>
          <w:rFonts w:ascii="Arial" w:hAnsi="Arial" w:cs="Arial"/>
          <w:sz w:val="20"/>
          <w:szCs w:val="20"/>
        </w:rPr>
      </w:pPr>
    </w:p>
    <w:p w14:paraId="2E859022" w14:textId="77777777" w:rsidR="00EC1BFC" w:rsidRPr="00EC1BFC" w:rsidRDefault="00EC1BFC" w:rsidP="00EC1BFC">
      <w:pPr>
        <w:jc w:val="both"/>
        <w:rPr>
          <w:rFonts w:ascii="Arial" w:hAnsi="Arial" w:cs="Arial"/>
          <w:b/>
          <w:color w:val="365F91" w:themeColor="accent1" w:themeShade="BF"/>
          <w:sz w:val="20"/>
          <w:szCs w:val="20"/>
          <w:lang w:eastAsia="es-CO"/>
        </w:rPr>
      </w:pPr>
      <w:r w:rsidRPr="00EC1BFC">
        <w:rPr>
          <w:rFonts w:ascii="Arial" w:hAnsi="Arial" w:cs="Arial"/>
          <w:sz w:val="20"/>
          <w:szCs w:val="20"/>
          <w:lang w:eastAsia="es-CO"/>
        </w:rPr>
        <w:t xml:space="preserve">De acuerdo con las características del objeto contractual, el contrato a celebrar es de </w:t>
      </w:r>
      <w:r w:rsidRPr="00EC1BFC">
        <w:rPr>
          <w:rFonts w:ascii="Arial" w:hAnsi="Arial" w:cs="Arial"/>
          <w:b/>
          <w:color w:val="365F91" w:themeColor="accent1" w:themeShade="BF"/>
          <w:sz w:val="20"/>
          <w:szCs w:val="20"/>
          <w:lang w:eastAsia="es-CO"/>
        </w:rPr>
        <w:t>ESTABLECER TIPO DE CONTRATO</w:t>
      </w:r>
    </w:p>
    <w:p w14:paraId="54F72C03" w14:textId="77777777" w:rsidR="00EC1BFC" w:rsidRPr="00EC1BFC" w:rsidRDefault="00EC1BFC" w:rsidP="00EC1BFC">
      <w:pPr>
        <w:ind w:right="51" w:firstLine="284"/>
        <w:jc w:val="both"/>
        <w:rPr>
          <w:rFonts w:ascii="Arial" w:eastAsia="Batang" w:hAnsi="Arial" w:cs="Arial"/>
          <w:sz w:val="20"/>
          <w:szCs w:val="20"/>
        </w:rPr>
      </w:pPr>
    </w:p>
    <w:p w14:paraId="296049C1" w14:textId="77777777" w:rsidR="00EC1BFC" w:rsidRPr="00EC1BFC" w:rsidRDefault="00EC1BFC" w:rsidP="00EC1BFC">
      <w:pPr>
        <w:pStyle w:val="Textoindependiente"/>
        <w:numPr>
          <w:ilvl w:val="0"/>
          <w:numId w:val="39"/>
        </w:numPr>
        <w:spacing w:before="0" w:after="0"/>
        <w:ind w:left="284" w:hanging="284"/>
        <w:rPr>
          <w:rFonts w:cs="Arial"/>
          <w:sz w:val="20"/>
          <w:szCs w:val="20"/>
        </w:rPr>
      </w:pPr>
      <w:r w:rsidRPr="00EC1BFC">
        <w:rPr>
          <w:rFonts w:cs="Arial"/>
          <w:sz w:val="20"/>
          <w:szCs w:val="20"/>
        </w:rPr>
        <w:t>PRESUPUESTO OFICIAL, ANÁLISIS TÉCNICO, ECONÓMICO DEL VALOR DEL PRESUPUESTO</w:t>
      </w:r>
    </w:p>
    <w:p w14:paraId="6DFA42B5" w14:textId="77777777" w:rsidR="00EC1BFC" w:rsidRPr="00EC1BFC" w:rsidRDefault="00EC1BFC" w:rsidP="00EC1BFC">
      <w:pPr>
        <w:pStyle w:val="Textoindependiente"/>
        <w:spacing w:before="0" w:after="0"/>
        <w:rPr>
          <w:rFonts w:cs="Arial"/>
          <w:sz w:val="20"/>
          <w:szCs w:val="20"/>
        </w:rPr>
      </w:pPr>
    </w:p>
    <w:p w14:paraId="34DE128A" w14:textId="77777777" w:rsidR="00EC1BFC" w:rsidRPr="00EC1BFC" w:rsidRDefault="00EC1BFC" w:rsidP="00EC1BFC">
      <w:pPr>
        <w:pStyle w:val="Textoindependiente"/>
        <w:spacing w:before="0" w:after="0"/>
        <w:rPr>
          <w:rFonts w:cs="Arial"/>
          <w:b w:val="0"/>
          <w:sz w:val="20"/>
          <w:szCs w:val="20"/>
        </w:rPr>
      </w:pPr>
      <w:r w:rsidRPr="00EC1BFC">
        <w:rPr>
          <w:rFonts w:cs="Arial"/>
          <w:b w:val="0"/>
          <w:sz w:val="20"/>
          <w:szCs w:val="20"/>
        </w:rPr>
        <w:t>La Secretaría Distrital de Seguridad, Convivencia y Justicia cuenta con los recursos necesarios para respaldar el compromiso que resulte de este proceso de contratación tal y como consta a continuación:</w:t>
      </w:r>
    </w:p>
    <w:p w14:paraId="467A0A7B" w14:textId="77777777" w:rsidR="00EC1BFC" w:rsidRPr="00EC1BFC" w:rsidRDefault="00EC1BFC" w:rsidP="00EC1BFC">
      <w:pPr>
        <w:pStyle w:val="Textoindependiente"/>
        <w:spacing w:before="0" w:after="0"/>
        <w:rPr>
          <w:rFonts w:cs="Arial"/>
          <w:sz w:val="20"/>
          <w:szCs w:val="20"/>
        </w:rPr>
      </w:pPr>
    </w:p>
    <w:tbl>
      <w:tblPr>
        <w:tblStyle w:val="Tablaconcuadrcula"/>
        <w:tblW w:w="0" w:type="auto"/>
        <w:tblInd w:w="279" w:type="dxa"/>
        <w:tblLook w:val="04A0" w:firstRow="1" w:lastRow="0" w:firstColumn="1" w:lastColumn="0" w:noHBand="0" w:noVBand="1"/>
      </w:tblPr>
      <w:tblGrid>
        <w:gridCol w:w="2977"/>
        <w:gridCol w:w="3565"/>
        <w:gridCol w:w="2434"/>
      </w:tblGrid>
      <w:tr w:rsidR="00EC1BFC" w:rsidRPr="00EC1BFC" w14:paraId="44040915" w14:textId="77777777" w:rsidTr="00EF2814">
        <w:tc>
          <w:tcPr>
            <w:tcW w:w="2977" w:type="dxa"/>
          </w:tcPr>
          <w:p w14:paraId="52F0DC10" w14:textId="77777777" w:rsidR="00EC1BFC" w:rsidRPr="00EC1BFC" w:rsidRDefault="00EC1BFC" w:rsidP="00EF2814">
            <w:pPr>
              <w:pStyle w:val="Textoindependiente"/>
              <w:spacing w:before="0" w:after="0"/>
              <w:jc w:val="center"/>
              <w:rPr>
                <w:rFonts w:cs="Arial"/>
                <w:sz w:val="20"/>
                <w:szCs w:val="20"/>
              </w:rPr>
            </w:pPr>
            <w:r w:rsidRPr="00EC1BFC">
              <w:rPr>
                <w:rFonts w:cs="Arial"/>
                <w:sz w:val="20"/>
                <w:szCs w:val="20"/>
              </w:rPr>
              <w:t>RUBRO</w:t>
            </w:r>
          </w:p>
        </w:tc>
        <w:tc>
          <w:tcPr>
            <w:tcW w:w="3565" w:type="dxa"/>
          </w:tcPr>
          <w:p w14:paraId="7D37214F" w14:textId="77777777" w:rsidR="00EC1BFC" w:rsidRPr="00EC1BFC" w:rsidRDefault="00EC1BFC" w:rsidP="00EF2814">
            <w:pPr>
              <w:pStyle w:val="Textoindependiente"/>
              <w:spacing w:before="0" w:after="0"/>
              <w:jc w:val="center"/>
              <w:rPr>
                <w:rFonts w:cs="Arial"/>
                <w:sz w:val="20"/>
                <w:szCs w:val="20"/>
              </w:rPr>
            </w:pPr>
            <w:r w:rsidRPr="00EC1BFC">
              <w:rPr>
                <w:rFonts w:cs="Arial"/>
                <w:sz w:val="20"/>
                <w:szCs w:val="20"/>
              </w:rPr>
              <w:t>VALOR EN LETRAS</w:t>
            </w:r>
          </w:p>
        </w:tc>
        <w:tc>
          <w:tcPr>
            <w:tcW w:w="2434" w:type="dxa"/>
          </w:tcPr>
          <w:p w14:paraId="4705C930" w14:textId="77777777" w:rsidR="00EC1BFC" w:rsidRPr="00EC1BFC" w:rsidRDefault="00EC1BFC" w:rsidP="00EF2814">
            <w:pPr>
              <w:pStyle w:val="Textoindependiente"/>
              <w:spacing w:before="0" w:after="0"/>
              <w:jc w:val="center"/>
              <w:rPr>
                <w:rFonts w:cs="Arial"/>
                <w:sz w:val="20"/>
                <w:szCs w:val="20"/>
              </w:rPr>
            </w:pPr>
            <w:r w:rsidRPr="00EC1BFC">
              <w:rPr>
                <w:rFonts w:cs="Arial"/>
                <w:sz w:val="20"/>
                <w:szCs w:val="20"/>
              </w:rPr>
              <w:t>VALOR EN NUMEROS</w:t>
            </w:r>
          </w:p>
        </w:tc>
      </w:tr>
      <w:tr w:rsidR="00EC1BFC" w:rsidRPr="00EC1BFC" w14:paraId="2241663E" w14:textId="77777777" w:rsidTr="00EF2814">
        <w:tc>
          <w:tcPr>
            <w:tcW w:w="2977" w:type="dxa"/>
          </w:tcPr>
          <w:p w14:paraId="69DD51E1"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rubro</w:t>
            </w:r>
          </w:p>
        </w:tc>
        <w:tc>
          <w:tcPr>
            <w:tcW w:w="3565" w:type="dxa"/>
          </w:tcPr>
          <w:p w14:paraId="6A9B0A1D"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letras</w:t>
            </w:r>
          </w:p>
        </w:tc>
        <w:tc>
          <w:tcPr>
            <w:tcW w:w="2434" w:type="dxa"/>
          </w:tcPr>
          <w:p w14:paraId="58DFF185"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números</w:t>
            </w:r>
          </w:p>
        </w:tc>
      </w:tr>
      <w:tr w:rsidR="00EC1BFC" w:rsidRPr="00EC1BFC" w14:paraId="412DBC7C" w14:textId="77777777" w:rsidTr="00EF2814">
        <w:tc>
          <w:tcPr>
            <w:tcW w:w="2977" w:type="dxa"/>
          </w:tcPr>
          <w:p w14:paraId="41FC13B8"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rubro</w:t>
            </w:r>
          </w:p>
        </w:tc>
        <w:tc>
          <w:tcPr>
            <w:tcW w:w="3565" w:type="dxa"/>
          </w:tcPr>
          <w:p w14:paraId="7E8D4059"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letras</w:t>
            </w:r>
          </w:p>
        </w:tc>
        <w:tc>
          <w:tcPr>
            <w:tcW w:w="2434" w:type="dxa"/>
          </w:tcPr>
          <w:p w14:paraId="0BEA939E"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números</w:t>
            </w:r>
          </w:p>
        </w:tc>
      </w:tr>
      <w:tr w:rsidR="00EC1BFC" w:rsidRPr="00EC1BFC" w14:paraId="28898428" w14:textId="77777777" w:rsidTr="00EF2814">
        <w:tc>
          <w:tcPr>
            <w:tcW w:w="6542" w:type="dxa"/>
            <w:gridSpan w:val="2"/>
          </w:tcPr>
          <w:p w14:paraId="12A4C1B5"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Valor total del contrato</w:t>
            </w:r>
          </w:p>
        </w:tc>
        <w:tc>
          <w:tcPr>
            <w:tcW w:w="2434" w:type="dxa"/>
          </w:tcPr>
          <w:p w14:paraId="55A7FC5E"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números</w:t>
            </w:r>
          </w:p>
        </w:tc>
      </w:tr>
    </w:tbl>
    <w:p w14:paraId="3E9FBC7C" w14:textId="77777777" w:rsidR="00EC1BFC" w:rsidRPr="00EC1BFC" w:rsidRDefault="00EC1BFC" w:rsidP="00EC1BFC">
      <w:pPr>
        <w:jc w:val="both"/>
        <w:rPr>
          <w:rFonts w:ascii="Arial" w:hAnsi="Arial" w:cs="Arial"/>
          <w:sz w:val="20"/>
          <w:szCs w:val="20"/>
        </w:rPr>
      </w:pPr>
    </w:p>
    <w:p w14:paraId="110EC59B" w14:textId="77777777" w:rsidR="00EC1BFC" w:rsidRPr="00EC1BFC" w:rsidRDefault="00EC1BFC" w:rsidP="00EC1BFC">
      <w:pPr>
        <w:pStyle w:val="Prrafodelista"/>
        <w:widowControl w:val="0"/>
        <w:numPr>
          <w:ilvl w:val="1"/>
          <w:numId w:val="39"/>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iCs/>
          <w:color w:val="000000"/>
          <w:sz w:val="20"/>
          <w:szCs w:val="20"/>
        </w:rPr>
      </w:pPr>
      <w:r w:rsidRPr="00EC1BFC">
        <w:rPr>
          <w:rFonts w:ascii="Arial" w:hAnsi="Arial" w:cs="Arial"/>
          <w:b/>
          <w:sz w:val="20"/>
          <w:szCs w:val="20"/>
        </w:rPr>
        <w:t>ESTUDIO DE MERCADO</w:t>
      </w:r>
    </w:p>
    <w:p w14:paraId="7EBF75A4" w14:textId="77777777" w:rsidR="00EC1BFC" w:rsidRPr="00EC1BFC" w:rsidRDefault="00EC1BFC" w:rsidP="00EC1BFC">
      <w:pPr>
        <w:pStyle w:val="Prrafodelista"/>
        <w:ind w:left="0" w:firstLine="284"/>
        <w:jc w:val="both"/>
        <w:rPr>
          <w:rFonts w:ascii="Arial" w:hAnsi="Arial" w:cs="Arial"/>
          <w:b/>
          <w:sz w:val="20"/>
          <w:szCs w:val="20"/>
        </w:rPr>
      </w:pPr>
    </w:p>
    <w:p w14:paraId="12110679"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 xml:space="preserve">La Secretaría Distrital de Seguridad, Convivencia y Justicia identificó a los proveedores en el mercado nacional del servicio requerido, los cuales a su vez han participado como oferentes en procesos de Contratación con Entidades Estatales. </w:t>
      </w:r>
    </w:p>
    <w:p w14:paraId="32320708" w14:textId="77777777" w:rsidR="00EC1BFC" w:rsidRPr="00EC1BFC" w:rsidRDefault="00EC1BFC" w:rsidP="00EC1BFC">
      <w:pPr>
        <w:jc w:val="both"/>
        <w:rPr>
          <w:rFonts w:ascii="Arial" w:hAnsi="Arial" w:cs="Arial"/>
          <w:sz w:val="20"/>
          <w:szCs w:val="20"/>
          <w:lang w:eastAsia="es-CO"/>
        </w:rPr>
      </w:pPr>
    </w:p>
    <w:p w14:paraId="444484CA" w14:textId="77777777" w:rsidR="00EC1BFC" w:rsidRPr="00EC1BFC" w:rsidRDefault="00EC1BFC" w:rsidP="00EC1BFC">
      <w:pPr>
        <w:jc w:val="both"/>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OPCIÓN 1</w:t>
      </w:r>
    </w:p>
    <w:p w14:paraId="13A70CC8" w14:textId="77777777" w:rsidR="00EC1BFC" w:rsidRPr="00EC1BFC" w:rsidRDefault="00EC1BFC" w:rsidP="00EC1BFC">
      <w:pPr>
        <w:jc w:val="both"/>
        <w:rPr>
          <w:rFonts w:ascii="Arial" w:hAnsi="Arial" w:cs="Arial"/>
          <w:sz w:val="20"/>
          <w:szCs w:val="20"/>
          <w:lang w:eastAsia="es-CO"/>
        </w:rPr>
      </w:pPr>
    </w:p>
    <w:p w14:paraId="0AA20E81" w14:textId="77777777" w:rsidR="00EC1BFC" w:rsidRPr="00EC1BFC" w:rsidRDefault="00EC1BFC" w:rsidP="00EC1BFC">
      <w:pPr>
        <w:jc w:val="both"/>
        <w:rPr>
          <w:rFonts w:ascii="Arial" w:hAnsi="Arial" w:cs="Arial"/>
          <w:color w:val="365F91" w:themeColor="accent1" w:themeShade="BF"/>
          <w:sz w:val="20"/>
          <w:szCs w:val="20"/>
          <w:lang w:eastAsia="es-CO"/>
        </w:rPr>
      </w:pPr>
      <w:r w:rsidRPr="00EC1BFC">
        <w:rPr>
          <w:rFonts w:ascii="Arial" w:hAnsi="Arial" w:cs="Arial"/>
          <w:color w:val="365F91" w:themeColor="accent1" w:themeShade="BF"/>
          <w:sz w:val="20"/>
          <w:szCs w:val="20"/>
          <w:lang w:eastAsia="es-CO"/>
        </w:rPr>
        <w:t>Escoger algunas de las siguientes opciones (eliminar este comentario)</w:t>
      </w:r>
    </w:p>
    <w:p w14:paraId="06132709" w14:textId="77777777" w:rsidR="00EC1BFC" w:rsidRPr="00EC1BFC" w:rsidRDefault="00EC1BFC" w:rsidP="00EC1BFC">
      <w:pPr>
        <w:jc w:val="both"/>
        <w:rPr>
          <w:rFonts w:ascii="Arial" w:hAnsi="Arial" w:cs="Arial"/>
          <w:sz w:val="20"/>
          <w:szCs w:val="20"/>
          <w:lang w:eastAsia="es-CO"/>
        </w:rPr>
      </w:pPr>
    </w:p>
    <w:p w14:paraId="27CD3247" w14:textId="77777777" w:rsidR="00EC1BFC" w:rsidRPr="00EC1BFC" w:rsidRDefault="00EC1BFC" w:rsidP="00EC1BFC">
      <w:pPr>
        <w:jc w:val="both"/>
        <w:rPr>
          <w:rFonts w:ascii="Arial" w:hAnsi="Arial" w:cs="Arial"/>
          <w:i/>
          <w:color w:val="0070C0"/>
          <w:sz w:val="20"/>
          <w:szCs w:val="20"/>
        </w:rPr>
      </w:pPr>
      <w:r w:rsidRPr="00EC1BFC">
        <w:rPr>
          <w:rFonts w:ascii="Arial" w:hAnsi="Arial" w:cs="Arial"/>
          <w:sz w:val="20"/>
          <w:szCs w:val="20"/>
          <w:lang w:eastAsia="es-CO"/>
        </w:rPr>
        <w:t xml:space="preserve">La </w:t>
      </w:r>
      <w:r w:rsidRPr="00EC1BFC">
        <w:rPr>
          <w:rFonts w:ascii="Arial" w:hAnsi="Arial" w:cs="Arial"/>
          <w:i/>
          <w:color w:val="0070C0"/>
          <w:sz w:val="20"/>
          <w:szCs w:val="20"/>
        </w:rPr>
        <w:t>(deberá indicar el área que solicitó las cotizaciones)</w:t>
      </w:r>
      <w:r w:rsidRPr="00EC1BFC">
        <w:rPr>
          <w:rFonts w:ascii="Arial" w:hAnsi="Arial" w:cs="Arial"/>
          <w:sz w:val="20"/>
          <w:szCs w:val="20"/>
          <w:lang w:eastAsia="es-CO"/>
        </w:rPr>
        <w:t xml:space="preserve">, solicitó a </w:t>
      </w:r>
      <w:r w:rsidRPr="00EC1BFC">
        <w:rPr>
          <w:rFonts w:ascii="Arial" w:hAnsi="Arial" w:cs="Arial"/>
          <w:i/>
          <w:color w:val="0070C0"/>
          <w:sz w:val="20"/>
          <w:szCs w:val="20"/>
        </w:rPr>
        <w:t xml:space="preserve">(indicar el número de empresas a quienes solicitó cotización) </w:t>
      </w:r>
      <w:r w:rsidRPr="00EC1BFC">
        <w:rPr>
          <w:rFonts w:ascii="Arial" w:hAnsi="Arial" w:cs="Arial"/>
          <w:sz w:val="20"/>
          <w:szCs w:val="20"/>
          <w:lang w:eastAsia="es-CO"/>
        </w:rPr>
        <w:t xml:space="preserve">(X) empresas </w:t>
      </w:r>
      <w:r w:rsidRPr="00EC1BFC">
        <w:rPr>
          <w:rFonts w:ascii="Arial" w:hAnsi="Arial" w:cs="Arial"/>
          <w:i/>
          <w:color w:val="0070C0"/>
          <w:sz w:val="20"/>
          <w:szCs w:val="20"/>
        </w:rPr>
        <w:t>(indicar el nombre de las empresas)</w:t>
      </w:r>
    </w:p>
    <w:p w14:paraId="060E9581" w14:textId="77777777" w:rsidR="00EC1BFC" w:rsidRPr="00EC1BFC" w:rsidRDefault="00EC1BFC" w:rsidP="00EC1BFC">
      <w:pPr>
        <w:jc w:val="both"/>
        <w:rPr>
          <w:rFonts w:ascii="Arial" w:hAnsi="Arial" w:cs="Arial"/>
          <w:sz w:val="20"/>
          <w:szCs w:val="20"/>
          <w:lang w:val="es-MX"/>
        </w:rPr>
      </w:pPr>
    </w:p>
    <w:p w14:paraId="788A22D1" w14:textId="77777777" w:rsidR="00EC1BFC" w:rsidRPr="00EC1BFC" w:rsidRDefault="00EC1BFC" w:rsidP="00EC1BFC">
      <w:pPr>
        <w:jc w:val="both"/>
        <w:rPr>
          <w:rFonts w:ascii="Arial" w:hAnsi="Arial" w:cs="Arial"/>
          <w:sz w:val="20"/>
          <w:szCs w:val="20"/>
          <w:lang w:val="es-MX"/>
        </w:rPr>
      </w:pPr>
      <w:r w:rsidRPr="00EC1BFC">
        <w:rPr>
          <w:rFonts w:ascii="Arial" w:hAnsi="Arial" w:cs="Arial"/>
          <w:sz w:val="20"/>
          <w:szCs w:val="20"/>
          <w:lang w:val="es-MX"/>
        </w:rPr>
        <w:t xml:space="preserve">En ese orden de ideas y previa verificación de cumplimiento en los aspectos técnicos requeridos, el siguiente cuadro de análisis hace alusión a las cotizaciones allegadas, las cuales arrojaron la siguiente información: </w:t>
      </w:r>
    </w:p>
    <w:p w14:paraId="6666AB87" w14:textId="77777777" w:rsidR="00EC1BFC" w:rsidRPr="00EC1BFC" w:rsidRDefault="00EC1BFC" w:rsidP="00EC1BFC">
      <w:pPr>
        <w:jc w:val="both"/>
        <w:rPr>
          <w:rFonts w:ascii="Arial" w:hAnsi="Arial" w:cs="Arial"/>
          <w:sz w:val="20"/>
          <w:szCs w:val="20"/>
          <w:lang w:val="es-MX"/>
        </w:rPr>
      </w:pPr>
    </w:p>
    <w:p w14:paraId="0BCF40C6" w14:textId="77777777" w:rsidR="00EC1BFC" w:rsidRPr="00EC1BFC" w:rsidRDefault="00EC1BFC" w:rsidP="00EC1BFC">
      <w:pPr>
        <w:jc w:val="both"/>
        <w:rPr>
          <w:rFonts w:ascii="Arial" w:hAnsi="Arial" w:cs="Arial"/>
          <w:i/>
          <w:color w:val="0070C0"/>
          <w:sz w:val="20"/>
          <w:szCs w:val="20"/>
        </w:rPr>
      </w:pPr>
      <w:r w:rsidRPr="00EC1BFC">
        <w:rPr>
          <w:rFonts w:ascii="Arial" w:hAnsi="Arial" w:cs="Arial"/>
          <w:i/>
          <w:color w:val="0070C0"/>
          <w:sz w:val="20"/>
          <w:szCs w:val="20"/>
        </w:rPr>
        <w:t xml:space="preserve">INCLUIR EL CUADRO QUE RESUMEN LAS COTIZACIONES REALIZADAS </w:t>
      </w:r>
    </w:p>
    <w:p w14:paraId="28F4A088" w14:textId="77777777" w:rsidR="00EC1BFC" w:rsidRPr="00EC1BFC" w:rsidRDefault="00EC1BFC" w:rsidP="00EC1BFC">
      <w:pPr>
        <w:jc w:val="both"/>
        <w:rPr>
          <w:rFonts w:ascii="Arial" w:hAnsi="Arial" w:cs="Arial"/>
          <w:sz w:val="20"/>
          <w:szCs w:val="20"/>
          <w:lang w:eastAsia="es-CO"/>
        </w:rPr>
      </w:pPr>
    </w:p>
    <w:p w14:paraId="4BBF4883" w14:textId="77777777" w:rsidR="00EC1BFC" w:rsidRPr="00EC1BFC" w:rsidRDefault="00EC1BFC" w:rsidP="00EC1BFC">
      <w:pPr>
        <w:jc w:val="both"/>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OPCIÓN 2</w:t>
      </w:r>
    </w:p>
    <w:p w14:paraId="044DB1E5" w14:textId="77777777" w:rsidR="00EC1BFC" w:rsidRPr="00EC1BFC" w:rsidRDefault="00EC1BFC" w:rsidP="00EC1BFC">
      <w:pPr>
        <w:jc w:val="both"/>
        <w:rPr>
          <w:rFonts w:ascii="Arial" w:hAnsi="Arial" w:cs="Arial"/>
          <w:sz w:val="20"/>
          <w:szCs w:val="20"/>
          <w:lang w:eastAsia="es-CO"/>
        </w:rPr>
      </w:pPr>
    </w:p>
    <w:p w14:paraId="33AE4BAD" w14:textId="77777777" w:rsidR="00EC1BFC" w:rsidRPr="00EC1BFC" w:rsidRDefault="00EC1BFC" w:rsidP="00EC1BFC">
      <w:pPr>
        <w:rPr>
          <w:rFonts w:ascii="Arial" w:hAnsi="Arial" w:cs="Arial"/>
          <w:b/>
          <w:color w:val="365F91" w:themeColor="accent1" w:themeShade="BF"/>
          <w:lang w:eastAsia="es-CO"/>
        </w:rPr>
      </w:pPr>
      <w:r w:rsidRPr="00EC1BFC">
        <w:rPr>
          <w:rFonts w:ascii="Arial" w:hAnsi="Arial" w:cs="Arial"/>
          <w:b/>
          <w:color w:val="365F91" w:themeColor="accent1" w:themeShade="BF"/>
          <w:lang w:eastAsia="es-CO"/>
        </w:rPr>
        <w:t>OPCIÓN 2</w:t>
      </w:r>
    </w:p>
    <w:p w14:paraId="4099E924" w14:textId="77777777" w:rsidR="00EC1BFC" w:rsidRPr="00EC1BFC" w:rsidRDefault="00EC1BFC" w:rsidP="00EC1BFC">
      <w:pPr>
        <w:rPr>
          <w:rFonts w:ascii="Arial" w:hAnsi="Arial" w:cs="Arial"/>
          <w:lang w:eastAsia="es-CO"/>
        </w:rPr>
      </w:pPr>
    </w:p>
    <w:p w14:paraId="6B91D3E1" w14:textId="77777777" w:rsidR="00EC1BFC" w:rsidRPr="00EC1BFC" w:rsidRDefault="00EC1BFC" w:rsidP="00EC1BFC">
      <w:pPr>
        <w:pStyle w:val="Prrafodelista"/>
        <w:tabs>
          <w:tab w:val="left" w:pos="5344"/>
        </w:tabs>
        <w:ind w:left="0"/>
        <w:rPr>
          <w:rFonts w:ascii="Arial" w:hAnsi="Arial" w:cs="Arial"/>
          <w:i/>
          <w:color w:val="0070C0"/>
        </w:rPr>
      </w:pPr>
      <w:r w:rsidRPr="00EC1BFC">
        <w:rPr>
          <w:rFonts w:ascii="Arial" w:hAnsi="Arial" w:cs="Arial"/>
          <w:i/>
          <w:color w:val="0070C0"/>
        </w:rPr>
        <w:t>Si el análisis del estudio de mercado se efectúa mediante históricos de la Entidad, se deberá tener en cuenta el incremento del IPC y que se trate del mismo bien o servicio.</w:t>
      </w:r>
    </w:p>
    <w:p w14:paraId="547A5BB8" w14:textId="77777777" w:rsidR="00EC1BFC" w:rsidRPr="00EC1BFC" w:rsidRDefault="00EC1BFC" w:rsidP="00EC1BFC">
      <w:pPr>
        <w:pStyle w:val="Prrafodelista"/>
        <w:tabs>
          <w:tab w:val="left" w:pos="5344"/>
        </w:tabs>
        <w:ind w:left="0"/>
        <w:rPr>
          <w:rFonts w:ascii="Arial" w:hAnsi="Arial" w:cs="Arial"/>
          <w:i/>
          <w:color w:val="0070C0"/>
        </w:rPr>
      </w:pPr>
    </w:p>
    <w:p w14:paraId="751D7AC8" w14:textId="77777777" w:rsidR="00EC1BFC" w:rsidRPr="00EC1BFC" w:rsidRDefault="00EC1BFC" w:rsidP="00EC1BFC">
      <w:pPr>
        <w:rPr>
          <w:rFonts w:ascii="Arial" w:hAnsi="Arial" w:cs="Arial"/>
          <w:b/>
          <w:i/>
          <w:color w:val="0070C0"/>
        </w:rPr>
      </w:pPr>
      <w:r w:rsidRPr="00EC1BFC">
        <w:rPr>
          <w:rFonts w:ascii="Arial" w:hAnsi="Arial" w:cs="Arial"/>
          <w:b/>
          <w:i/>
          <w:color w:val="0070C0"/>
        </w:rPr>
        <w:t>INCLUIR EL CUADRO COMPARATIVO DE LOS HISTORICOS</w:t>
      </w:r>
    </w:p>
    <w:p w14:paraId="06FC3BCD" w14:textId="77777777" w:rsidR="00EC1BFC" w:rsidRPr="00EC1BFC" w:rsidRDefault="00EC1BFC" w:rsidP="00EC1BFC">
      <w:pPr>
        <w:pStyle w:val="Prrafodelista"/>
        <w:tabs>
          <w:tab w:val="left" w:pos="5344"/>
        </w:tabs>
        <w:ind w:left="0"/>
        <w:rPr>
          <w:rFonts w:ascii="Arial" w:hAnsi="Arial" w:cs="Arial"/>
        </w:rPr>
      </w:pPr>
    </w:p>
    <w:p w14:paraId="158EE5BE" w14:textId="77777777" w:rsidR="00EC1BFC" w:rsidRPr="00EC1BFC" w:rsidRDefault="00EC1BFC" w:rsidP="00EC1BFC">
      <w:pPr>
        <w:pStyle w:val="Prrafodelista"/>
        <w:tabs>
          <w:tab w:val="left" w:pos="5344"/>
        </w:tabs>
        <w:ind w:left="0"/>
        <w:rPr>
          <w:rFonts w:ascii="Arial" w:hAnsi="Arial" w:cs="Arial"/>
          <w:i/>
          <w:color w:val="0070C0"/>
        </w:rPr>
      </w:pPr>
      <w:r w:rsidRPr="00EC1BFC">
        <w:rPr>
          <w:rFonts w:ascii="Arial" w:hAnsi="Arial" w:cs="Arial"/>
          <w:i/>
          <w:color w:val="0070C0"/>
        </w:rPr>
        <w:t xml:space="preserve">El área deberá describir de manera clara el análisis del resultado que define el presupuesto oficial y por qué se llega a esa conclusión. </w:t>
      </w:r>
    </w:p>
    <w:p w14:paraId="26105B54" w14:textId="77777777" w:rsidR="00EC1BFC" w:rsidRPr="00EC1BFC" w:rsidRDefault="00EC1BFC" w:rsidP="00EC1BFC">
      <w:pPr>
        <w:jc w:val="both"/>
        <w:rPr>
          <w:rFonts w:ascii="Arial" w:hAnsi="Arial" w:cs="Arial"/>
          <w:i/>
          <w:color w:val="0070C0"/>
          <w:sz w:val="20"/>
          <w:szCs w:val="20"/>
        </w:rPr>
      </w:pPr>
    </w:p>
    <w:p w14:paraId="5C8C6CEC" w14:textId="77777777" w:rsidR="00EC1BFC" w:rsidRPr="00EC1BFC" w:rsidRDefault="00EC1BFC" w:rsidP="00EC1BFC">
      <w:pPr>
        <w:jc w:val="both"/>
        <w:rPr>
          <w:rFonts w:ascii="Arial" w:hAnsi="Arial" w:cs="Arial"/>
          <w:i/>
          <w:color w:val="0070C0"/>
          <w:sz w:val="20"/>
          <w:szCs w:val="20"/>
        </w:rPr>
      </w:pPr>
    </w:p>
    <w:p w14:paraId="123B778C" w14:textId="77777777" w:rsidR="00EC1BFC" w:rsidRPr="00EC1BFC" w:rsidRDefault="00EC1BFC" w:rsidP="00EC1BFC">
      <w:pPr>
        <w:jc w:val="both"/>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OPCIÓN 3</w:t>
      </w:r>
    </w:p>
    <w:p w14:paraId="0E65F939" w14:textId="77777777" w:rsidR="00EC1BFC" w:rsidRPr="00EC1BFC" w:rsidRDefault="00EC1BFC" w:rsidP="00EC1BFC">
      <w:pPr>
        <w:jc w:val="both"/>
        <w:rPr>
          <w:rFonts w:ascii="Arial" w:hAnsi="Arial" w:cs="Arial"/>
          <w:sz w:val="20"/>
          <w:szCs w:val="20"/>
          <w:lang w:eastAsia="es-CO"/>
        </w:rPr>
      </w:pPr>
    </w:p>
    <w:p w14:paraId="7916BE7E" w14:textId="77777777" w:rsidR="00EC1BFC" w:rsidRPr="00EC1BFC" w:rsidRDefault="00EC1BFC" w:rsidP="00EC1BFC">
      <w:pPr>
        <w:pStyle w:val="Prrafodelista"/>
        <w:ind w:left="0"/>
        <w:jc w:val="both"/>
        <w:rPr>
          <w:rFonts w:ascii="Arial" w:hAnsi="Arial" w:cs="Arial"/>
          <w:color w:val="4F81BD" w:themeColor="accent1"/>
          <w:sz w:val="20"/>
          <w:szCs w:val="20"/>
        </w:rPr>
      </w:pPr>
      <w:r w:rsidRPr="00EC1BFC">
        <w:rPr>
          <w:rFonts w:ascii="Arial" w:hAnsi="Arial" w:cs="Arial"/>
          <w:color w:val="4F81BD" w:themeColor="accent1"/>
          <w:sz w:val="20"/>
          <w:szCs w:val="20"/>
        </w:rPr>
        <w:t xml:space="preserve">El área solicitante podrá consultar los contratos que se registran en los sistemas de información o en los catálogos existentes sobre la contratación pública o privada, nacional o internacional; en virtud de lo cual, existirán los sistemas de registros de precios de referencia y los catálogos que las necesidades de análisis de precios aconsejen, para racionalizar la vigilancia a los precios de la contratación. </w:t>
      </w:r>
    </w:p>
    <w:p w14:paraId="7896F037" w14:textId="77777777" w:rsidR="00EC1BFC" w:rsidRPr="00EC1BFC" w:rsidRDefault="00EC1BFC" w:rsidP="00EC1BFC">
      <w:pPr>
        <w:pStyle w:val="Prrafodelista"/>
        <w:ind w:left="0"/>
        <w:jc w:val="both"/>
        <w:rPr>
          <w:rFonts w:ascii="Arial" w:hAnsi="Arial" w:cs="Arial"/>
          <w:color w:val="4F81BD" w:themeColor="accent1"/>
          <w:sz w:val="20"/>
          <w:szCs w:val="20"/>
        </w:rPr>
      </w:pPr>
    </w:p>
    <w:p w14:paraId="518A6557" w14:textId="77777777" w:rsidR="00EC1BFC" w:rsidRPr="00EC1BFC" w:rsidRDefault="00EC1BFC" w:rsidP="00EC1BFC">
      <w:pPr>
        <w:pStyle w:val="Prrafodelista"/>
        <w:ind w:left="0"/>
        <w:jc w:val="both"/>
        <w:rPr>
          <w:rFonts w:ascii="Arial" w:hAnsi="Arial" w:cs="Arial"/>
          <w:color w:val="4F81BD" w:themeColor="accent1"/>
          <w:sz w:val="20"/>
          <w:szCs w:val="20"/>
        </w:rPr>
      </w:pPr>
      <w:r w:rsidRPr="00EC1BFC">
        <w:rPr>
          <w:rFonts w:ascii="Arial" w:hAnsi="Arial" w:cs="Arial"/>
          <w:color w:val="4F81BD" w:themeColor="accent1"/>
          <w:sz w:val="20"/>
          <w:szCs w:val="20"/>
        </w:rPr>
        <w:t>En cualquier caso se deberá adjuntar los soportes del estudio.</w:t>
      </w:r>
    </w:p>
    <w:p w14:paraId="455EA215" w14:textId="77777777" w:rsidR="00EC1BFC" w:rsidRPr="00EC1BFC" w:rsidRDefault="00EC1BFC" w:rsidP="00EC1BFC">
      <w:pPr>
        <w:pStyle w:val="Prrafodelista"/>
        <w:ind w:left="0"/>
        <w:jc w:val="both"/>
        <w:rPr>
          <w:rFonts w:ascii="Arial" w:hAnsi="Arial" w:cs="Arial"/>
          <w:i/>
          <w:color w:val="0070C0"/>
          <w:sz w:val="20"/>
          <w:szCs w:val="20"/>
          <w:lang w:val="es-CO" w:eastAsia="es-MX"/>
        </w:rPr>
      </w:pPr>
    </w:p>
    <w:p w14:paraId="5A7CD38C" w14:textId="77777777" w:rsidR="00EC1BFC" w:rsidRPr="00EC1BFC" w:rsidRDefault="00EC1BFC" w:rsidP="00EC1BFC">
      <w:pPr>
        <w:pStyle w:val="Prrafodelista"/>
        <w:numPr>
          <w:ilvl w:val="1"/>
          <w:numId w:val="39"/>
        </w:numPr>
        <w:rPr>
          <w:rFonts w:ascii="Arial" w:hAnsi="Arial" w:cs="Arial"/>
          <w:b/>
          <w:sz w:val="20"/>
          <w:szCs w:val="20"/>
          <w:lang w:val="es-CO" w:eastAsia="es-MX"/>
        </w:rPr>
      </w:pPr>
      <w:r w:rsidRPr="00EC1BFC">
        <w:rPr>
          <w:rFonts w:ascii="Arial" w:hAnsi="Arial" w:cs="Arial"/>
          <w:b/>
          <w:sz w:val="20"/>
          <w:szCs w:val="20"/>
          <w:lang w:val="es-CO" w:eastAsia="es-MX"/>
        </w:rPr>
        <w:t xml:space="preserve">PRESUPUESTO OFICIAL </w:t>
      </w:r>
    </w:p>
    <w:p w14:paraId="01CC8C7D" w14:textId="77777777" w:rsidR="00EC1BFC" w:rsidRPr="00EC1BFC" w:rsidRDefault="00EC1BFC" w:rsidP="00EC1BFC">
      <w:pPr>
        <w:pStyle w:val="Textoindependiente"/>
        <w:spacing w:before="0" w:after="0"/>
        <w:rPr>
          <w:rFonts w:cs="Arial"/>
          <w:sz w:val="20"/>
          <w:szCs w:val="20"/>
        </w:rPr>
      </w:pPr>
    </w:p>
    <w:p w14:paraId="1F3636BC" w14:textId="77777777" w:rsidR="00EC1BFC" w:rsidRPr="00EC1BFC" w:rsidRDefault="00EC1BFC" w:rsidP="00EC1BFC">
      <w:pPr>
        <w:pStyle w:val="Textoindependiente"/>
        <w:spacing w:before="0" w:after="0"/>
        <w:rPr>
          <w:rFonts w:cs="Arial"/>
          <w:b w:val="0"/>
          <w:sz w:val="20"/>
          <w:szCs w:val="20"/>
        </w:rPr>
      </w:pPr>
      <w:r w:rsidRPr="00EC1BFC">
        <w:rPr>
          <w:rFonts w:cs="Arial"/>
          <w:b w:val="0"/>
          <w:sz w:val="20"/>
          <w:szCs w:val="20"/>
        </w:rPr>
        <w:t xml:space="preserve">El valor del presupuesto oficial, destinado para este proceso de selección es </w:t>
      </w:r>
      <w:r w:rsidRPr="00EC1BFC">
        <w:rPr>
          <w:rFonts w:cs="Arial"/>
          <w:b w:val="0"/>
          <w:color w:val="0070C0"/>
          <w:sz w:val="20"/>
          <w:szCs w:val="20"/>
        </w:rPr>
        <w:t xml:space="preserve">de indique el valor en letras (indique el valor en números) </w:t>
      </w:r>
      <w:r w:rsidRPr="00EC1BFC">
        <w:rPr>
          <w:rFonts w:cs="Arial"/>
          <w:b w:val="0"/>
          <w:sz w:val="20"/>
          <w:szCs w:val="20"/>
        </w:rPr>
        <w:t xml:space="preserve">incluido IVA </w:t>
      </w:r>
      <w:r w:rsidRPr="00EC1BFC">
        <w:rPr>
          <w:rFonts w:cs="Arial"/>
          <w:b w:val="0"/>
          <w:color w:val="365F91" w:themeColor="accent1" w:themeShade="BF"/>
          <w:sz w:val="20"/>
          <w:szCs w:val="20"/>
        </w:rPr>
        <w:t xml:space="preserve">(si aplica) </w:t>
      </w:r>
      <w:r w:rsidRPr="00EC1BFC">
        <w:rPr>
          <w:rFonts w:cs="Arial"/>
          <w:b w:val="0"/>
          <w:sz w:val="20"/>
          <w:szCs w:val="20"/>
        </w:rPr>
        <w:t xml:space="preserve">y demás gastos e impuesto o contribuciones a que haya lugar y que deba incurrir el contratista para el cumplimiento del contrato. </w:t>
      </w:r>
    </w:p>
    <w:p w14:paraId="7DDE7AED" w14:textId="77777777" w:rsidR="00EC1BFC" w:rsidRPr="00EC1BFC" w:rsidRDefault="00EC1BFC" w:rsidP="00EC1BFC">
      <w:pPr>
        <w:pStyle w:val="Textoindependiente"/>
        <w:spacing w:before="0" w:after="0"/>
        <w:rPr>
          <w:rFonts w:cs="Arial"/>
          <w:sz w:val="20"/>
          <w:szCs w:val="20"/>
        </w:rPr>
      </w:pPr>
    </w:p>
    <w:p w14:paraId="5B1EC284" w14:textId="77777777" w:rsidR="00EC1BFC" w:rsidRPr="00EC1BFC" w:rsidRDefault="00EC1BFC" w:rsidP="00EC1BFC">
      <w:pPr>
        <w:pStyle w:val="Textoindependiente"/>
        <w:spacing w:before="0" w:after="0"/>
        <w:rPr>
          <w:rFonts w:cs="Arial"/>
          <w:b w:val="0"/>
          <w:sz w:val="20"/>
          <w:szCs w:val="20"/>
        </w:rPr>
      </w:pPr>
      <w:r w:rsidRPr="00EC1BFC">
        <w:rPr>
          <w:rFonts w:cs="Arial"/>
          <w:b w:val="0"/>
          <w:sz w:val="20"/>
          <w:szCs w:val="20"/>
        </w:rPr>
        <w:t>La Secretaría Distrital de Seguridad, Convivencia y Justicia cuenta con los recursos necesarios para respaldar el compromiso que resulte de este proceso de contratación tal y como consta a continuación:</w:t>
      </w:r>
    </w:p>
    <w:p w14:paraId="46193BDD" w14:textId="77777777" w:rsidR="00EC1BFC" w:rsidRPr="00EC1BFC" w:rsidRDefault="00EC1BFC" w:rsidP="00EC1BFC">
      <w:pPr>
        <w:pStyle w:val="Textoindependiente"/>
        <w:spacing w:before="0" w:after="0"/>
        <w:jc w:val="center"/>
        <w:rPr>
          <w:rFonts w:cs="Arial"/>
          <w:sz w:val="20"/>
          <w:szCs w:val="20"/>
        </w:rPr>
      </w:pPr>
    </w:p>
    <w:tbl>
      <w:tblPr>
        <w:tblStyle w:val="Tablaconcuadrcula"/>
        <w:tblW w:w="0" w:type="auto"/>
        <w:jc w:val="center"/>
        <w:tblLook w:val="04A0" w:firstRow="1" w:lastRow="0" w:firstColumn="1" w:lastColumn="0" w:noHBand="0" w:noVBand="1"/>
      </w:tblPr>
      <w:tblGrid>
        <w:gridCol w:w="2118"/>
        <w:gridCol w:w="2400"/>
        <w:gridCol w:w="2587"/>
      </w:tblGrid>
      <w:tr w:rsidR="00EC1BFC" w:rsidRPr="00EC1BFC" w14:paraId="70CABE5B" w14:textId="77777777" w:rsidTr="00EF2814">
        <w:trPr>
          <w:jc w:val="center"/>
        </w:trPr>
        <w:tc>
          <w:tcPr>
            <w:tcW w:w="2118" w:type="dxa"/>
          </w:tcPr>
          <w:p w14:paraId="511A5511" w14:textId="77777777" w:rsidR="00EC1BFC" w:rsidRPr="00EC1BFC" w:rsidRDefault="00EC1BFC" w:rsidP="00EF2814">
            <w:pPr>
              <w:pStyle w:val="Textoindependiente"/>
              <w:spacing w:before="0" w:after="0"/>
              <w:jc w:val="center"/>
              <w:rPr>
                <w:rFonts w:cs="Arial"/>
                <w:sz w:val="20"/>
                <w:szCs w:val="20"/>
              </w:rPr>
            </w:pPr>
            <w:r w:rsidRPr="00EC1BFC">
              <w:rPr>
                <w:rFonts w:cs="Arial"/>
                <w:sz w:val="20"/>
                <w:szCs w:val="20"/>
              </w:rPr>
              <w:t>RUBRO</w:t>
            </w:r>
          </w:p>
        </w:tc>
        <w:tc>
          <w:tcPr>
            <w:tcW w:w="2400" w:type="dxa"/>
          </w:tcPr>
          <w:p w14:paraId="7A3E4776" w14:textId="77777777" w:rsidR="00EC1BFC" w:rsidRPr="00EC1BFC" w:rsidRDefault="00EC1BFC" w:rsidP="00EF2814">
            <w:pPr>
              <w:pStyle w:val="Textoindependiente"/>
              <w:spacing w:before="0" w:after="0"/>
              <w:jc w:val="center"/>
              <w:rPr>
                <w:rFonts w:cs="Arial"/>
                <w:sz w:val="20"/>
                <w:szCs w:val="20"/>
              </w:rPr>
            </w:pPr>
            <w:r w:rsidRPr="00EC1BFC">
              <w:rPr>
                <w:rFonts w:cs="Arial"/>
                <w:sz w:val="20"/>
                <w:szCs w:val="20"/>
              </w:rPr>
              <w:t>VALOR EN LETRAS</w:t>
            </w:r>
          </w:p>
        </w:tc>
        <w:tc>
          <w:tcPr>
            <w:tcW w:w="2587" w:type="dxa"/>
          </w:tcPr>
          <w:p w14:paraId="42487559" w14:textId="77777777" w:rsidR="00EC1BFC" w:rsidRPr="00EC1BFC" w:rsidRDefault="00EC1BFC" w:rsidP="00EF2814">
            <w:pPr>
              <w:pStyle w:val="Textoindependiente"/>
              <w:spacing w:before="0" w:after="0"/>
              <w:jc w:val="center"/>
              <w:rPr>
                <w:rFonts w:cs="Arial"/>
                <w:sz w:val="20"/>
                <w:szCs w:val="20"/>
              </w:rPr>
            </w:pPr>
            <w:r w:rsidRPr="00EC1BFC">
              <w:rPr>
                <w:rFonts w:cs="Arial"/>
                <w:sz w:val="20"/>
                <w:szCs w:val="20"/>
              </w:rPr>
              <w:t>VALOR EN NUMEROS</w:t>
            </w:r>
          </w:p>
        </w:tc>
      </w:tr>
      <w:tr w:rsidR="00EC1BFC" w:rsidRPr="00EC1BFC" w14:paraId="09B88C59" w14:textId="77777777" w:rsidTr="00EF2814">
        <w:trPr>
          <w:jc w:val="center"/>
        </w:trPr>
        <w:tc>
          <w:tcPr>
            <w:tcW w:w="2118" w:type="dxa"/>
          </w:tcPr>
          <w:p w14:paraId="2CF59FE5"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rubro</w:t>
            </w:r>
          </w:p>
        </w:tc>
        <w:tc>
          <w:tcPr>
            <w:tcW w:w="2400" w:type="dxa"/>
          </w:tcPr>
          <w:p w14:paraId="6603F153"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letras</w:t>
            </w:r>
          </w:p>
        </w:tc>
        <w:tc>
          <w:tcPr>
            <w:tcW w:w="2587" w:type="dxa"/>
          </w:tcPr>
          <w:p w14:paraId="404DF4E3" w14:textId="77777777" w:rsidR="00EC1BFC" w:rsidRPr="00EC1BFC" w:rsidRDefault="00EC1BFC" w:rsidP="00EF2814">
            <w:pPr>
              <w:pStyle w:val="Textoindependiente"/>
              <w:spacing w:before="0" w:after="0"/>
              <w:jc w:val="center"/>
              <w:rPr>
                <w:rFonts w:cs="Arial"/>
                <w:b w:val="0"/>
                <w:color w:val="0070C0"/>
                <w:sz w:val="20"/>
                <w:szCs w:val="20"/>
              </w:rPr>
            </w:pPr>
            <w:r w:rsidRPr="00EC1BFC">
              <w:rPr>
                <w:rFonts w:cs="Arial"/>
                <w:b w:val="0"/>
                <w:color w:val="0070C0"/>
                <w:sz w:val="20"/>
                <w:szCs w:val="20"/>
              </w:rPr>
              <w:t>Indique el valor en números</w:t>
            </w:r>
          </w:p>
        </w:tc>
      </w:tr>
    </w:tbl>
    <w:p w14:paraId="07ECEAAF"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szCs w:val="20"/>
        </w:rPr>
      </w:pPr>
    </w:p>
    <w:p w14:paraId="26F3DF77" w14:textId="77777777" w:rsidR="00EC1BFC" w:rsidRPr="00EC1BFC" w:rsidRDefault="00EC1BFC" w:rsidP="00EC1BFC">
      <w:pPr>
        <w:pStyle w:val="Prrafodelista"/>
        <w:widowControl w:val="0"/>
        <w:numPr>
          <w:ilvl w:val="1"/>
          <w:numId w:val="39"/>
        </w:numPr>
        <w:autoSpaceDE w:val="0"/>
        <w:autoSpaceDN w:val="0"/>
        <w:adjustRightInd w:val="0"/>
        <w:ind w:left="426" w:hanging="437"/>
        <w:jc w:val="both"/>
        <w:rPr>
          <w:rFonts w:ascii="Arial" w:eastAsia="MS Mincho" w:hAnsi="Arial" w:cs="Arial"/>
          <w:b/>
          <w:iCs/>
          <w:color w:val="000000"/>
          <w:sz w:val="20"/>
          <w:szCs w:val="20"/>
        </w:rPr>
      </w:pPr>
      <w:r w:rsidRPr="00EC1BFC">
        <w:rPr>
          <w:rFonts w:ascii="Arial" w:eastAsia="MS Mincho" w:hAnsi="Arial" w:cs="Arial"/>
          <w:b/>
          <w:iCs/>
          <w:color w:val="000000"/>
          <w:sz w:val="20"/>
          <w:szCs w:val="20"/>
        </w:rPr>
        <w:t xml:space="preserve">ESTUDIO DEL SECTOR </w:t>
      </w:r>
    </w:p>
    <w:p w14:paraId="74D0B24B" w14:textId="77777777" w:rsidR="00EC1BFC" w:rsidRPr="00EC1BFC" w:rsidRDefault="00EC1BFC" w:rsidP="00EC1BFC">
      <w:pPr>
        <w:pStyle w:val="Prrafodelista"/>
        <w:widowControl w:val="0"/>
        <w:autoSpaceDE w:val="0"/>
        <w:autoSpaceDN w:val="0"/>
        <w:adjustRightInd w:val="0"/>
        <w:ind w:left="0"/>
        <w:jc w:val="both"/>
        <w:rPr>
          <w:rFonts w:ascii="Arial" w:eastAsia="MS Mincho" w:hAnsi="Arial" w:cs="Arial"/>
          <w:b/>
          <w:iCs/>
          <w:color w:val="000000"/>
          <w:sz w:val="20"/>
          <w:szCs w:val="20"/>
        </w:rPr>
      </w:pPr>
    </w:p>
    <w:p w14:paraId="0554CDD4" w14:textId="77777777" w:rsidR="00EC1BFC" w:rsidRPr="00EC1BFC" w:rsidRDefault="00EC1BFC" w:rsidP="00EC1BFC">
      <w:pPr>
        <w:pStyle w:val="Prrafodelista"/>
        <w:widowControl w:val="0"/>
        <w:autoSpaceDE w:val="0"/>
        <w:autoSpaceDN w:val="0"/>
        <w:adjustRightInd w:val="0"/>
        <w:ind w:left="0"/>
        <w:jc w:val="both"/>
        <w:rPr>
          <w:rFonts w:ascii="Arial" w:eastAsia="Calibri" w:hAnsi="Arial" w:cs="Arial"/>
          <w:bCs/>
          <w:i/>
          <w:iCs/>
          <w:color w:val="0070C0"/>
          <w:sz w:val="20"/>
          <w:szCs w:val="20"/>
          <w:lang w:val="es-MX"/>
        </w:rPr>
      </w:pPr>
      <w:r w:rsidRPr="00EC1BFC">
        <w:rPr>
          <w:rFonts w:ascii="Arial" w:hAnsi="Arial" w:cs="Arial"/>
          <w:i/>
          <w:color w:val="0070C0"/>
          <w:sz w:val="20"/>
          <w:szCs w:val="20"/>
        </w:rPr>
        <w:t>Realizar el estudio del sector de acuerdo con los parámetros establecidos en la Guía para la Elaboración de los estudios del sector</w:t>
      </w:r>
      <w:r w:rsidRPr="00EC1BFC">
        <w:rPr>
          <w:rFonts w:ascii="Arial" w:eastAsia="Calibri" w:hAnsi="Arial" w:cs="Arial"/>
          <w:bCs/>
          <w:i/>
          <w:iCs/>
          <w:color w:val="0070C0"/>
          <w:sz w:val="20"/>
          <w:szCs w:val="20"/>
          <w:lang w:val="es-MX"/>
        </w:rPr>
        <w:t xml:space="preserve"> elaborado por Colombia Compra Eficiente la cual se puede consultar </w:t>
      </w:r>
      <w:r w:rsidRPr="00EC1BFC">
        <w:rPr>
          <w:rFonts w:ascii="Arial" w:eastAsia="MS Mincho" w:hAnsi="Arial" w:cs="Arial"/>
          <w:color w:val="0070C0"/>
          <w:sz w:val="20"/>
          <w:szCs w:val="20"/>
        </w:rPr>
        <w:t xml:space="preserve">en el </w:t>
      </w:r>
      <w:r w:rsidRPr="00EC1BFC">
        <w:rPr>
          <w:rFonts w:ascii="Arial" w:hAnsi="Arial" w:cs="Arial"/>
          <w:color w:val="0070C0"/>
          <w:sz w:val="20"/>
          <w:szCs w:val="20"/>
        </w:rPr>
        <w:t xml:space="preserve">Sistema Electrónico para la Contratación Pública </w:t>
      </w:r>
      <w:hyperlink r:id="rId11" w:history="1">
        <w:r w:rsidRPr="00EC1BFC">
          <w:rPr>
            <w:rFonts w:ascii="Arial" w:hAnsi="Arial" w:cs="Arial"/>
            <w:color w:val="0070C0"/>
            <w:sz w:val="20"/>
            <w:szCs w:val="20"/>
            <w:u w:val="single"/>
            <w:lang w:val="es-CO"/>
          </w:rPr>
          <w:t>www.contratos.gov.co</w:t>
        </w:r>
      </w:hyperlink>
      <w:r w:rsidRPr="00EC1BFC">
        <w:rPr>
          <w:rFonts w:ascii="Arial" w:hAnsi="Arial" w:cs="Arial"/>
          <w:color w:val="0070C0"/>
          <w:sz w:val="20"/>
          <w:szCs w:val="20"/>
        </w:rPr>
        <w:t xml:space="preserve"> o</w:t>
      </w:r>
      <w:r w:rsidRPr="00EC1BFC">
        <w:rPr>
          <w:rFonts w:ascii="Arial" w:hAnsi="Arial" w:cs="Arial"/>
          <w:color w:val="0070C0"/>
          <w:sz w:val="20"/>
          <w:szCs w:val="20"/>
          <w:lang w:val="es-CO"/>
        </w:rPr>
        <w:t xml:space="preserve"> </w:t>
      </w:r>
      <w:hyperlink r:id="rId12" w:history="1">
        <w:r w:rsidRPr="00EC1BFC">
          <w:rPr>
            <w:rFonts w:ascii="Arial" w:hAnsi="Arial" w:cs="Arial"/>
            <w:color w:val="0070C0"/>
            <w:sz w:val="20"/>
            <w:szCs w:val="20"/>
            <w:u w:val="single"/>
            <w:lang w:val="es-CO"/>
          </w:rPr>
          <w:t>www.colombiacompra.gov.co</w:t>
        </w:r>
      </w:hyperlink>
      <w:r w:rsidRPr="00EC1BFC">
        <w:rPr>
          <w:rFonts w:ascii="Arial" w:eastAsia="Calibri" w:hAnsi="Arial" w:cs="Arial"/>
          <w:bCs/>
          <w:i/>
          <w:iCs/>
          <w:color w:val="0070C0"/>
          <w:sz w:val="20"/>
          <w:szCs w:val="20"/>
          <w:lang w:val="es-MX"/>
        </w:rPr>
        <w:t>.</w:t>
      </w:r>
    </w:p>
    <w:p w14:paraId="2168E4C1"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szCs w:val="20"/>
        </w:rPr>
      </w:pPr>
    </w:p>
    <w:p w14:paraId="501C966E" w14:textId="77777777" w:rsidR="00EC1BFC" w:rsidRPr="00EC1BFC" w:rsidRDefault="00EC1BFC" w:rsidP="00EC1BFC">
      <w:pPr>
        <w:pStyle w:val="Prrafodelista"/>
        <w:widowControl w:val="0"/>
        <w:numPr>
          <w:ilvl w:val="0"/>
          <w:numId w:val="3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Arial" w:eastAsia="MS Mincho" w:hAnsi="Arial" w:cs="Arial"/>
          <w:b/>
          <w:color w:val="000000"/>
          <w:sz w:val="20"/>
          <w:szCs w:val="20"/>
        </w:rPr>
      </w:pPr>
      <w:r w:rsidRPr="00EC1BFC">
        <w:rPr>
          <w:rFonts w:ascii="Arial" w:hAnsi="Arial" w:cs="Arial"/>
          <w:b/>
          <w:sz w:val="20"/>
          <w:szCs w:val="20"/>
        </w:rPr>
        <w:t>CRITERIOS PARA SELECCIONAR LA OFERTA MÁS FAVORABLE</w:t>
      </w:r>
    </w:p>
    <w:p w14:paraId="73C3DD63"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eastAsia="MS Mincho" w:hAnsi="Arial" w:cs="Arial"/>
          <w:b/>
          <w:color w:val="000000"/>
          <w:sz w:val="20"/>
          <w:szCs w:val="20"/>
        </w:rPr>
      </w:pPr>
    </w:p>
    <w:p w14:paraId="3C112097" w14:textId="77777777" w:rsidR="00EC1BFC" w:rsidRPr="00EC1BFC" w:rsidRDefault="00EC1BFC" w:rsidP="00EC1BFC">
      <w:pPr>
        <w:pStyle w:val="Prrafodelista"/>
        <w:ind w:left="0"/>
        <w:jc w:val="both"/>
        <w:rPr>
          <w:rFonts w:ascii="Arial" w:hAnsi="Arial" w:cs="Arial"/>
          <w:sz w:val="20"/>
          <w:szCs w:val="20"/>
        </w:rPr>
      </w:pPr>
      <w:r w:rsidRPr="00EC1BFC">
        <w:rPr>
          <w:rFonts w:ascii="Arial" w:hAnsi="Arial" w:cs="Arial"/>
          <w:sz w:val="20"/>
          <w:szCs w:val="20"/>
        </w:rPr>
        <w:t xml:space="preserve">La Secretaria Distrital de Seguridad, Convivencia y Justicia determinará la oferta más favorable teniendo en cuenta las normas aplicables a cada modalidad de selección del contratista; teniendo en cuenta que el proceso corresponde a una </w:t>
      </w:r>
      <w:r w:rsidRPr="00EC1BFC">
        <w:rPr>
          <w:rFonts w:ascii="Arial" w:hAnsi="Arial" w:cs="Arial"/>
          <w:b/>
          <w:i/>
          <w:sz w:val="20"/>
          <w:szCs w:val="20"/>
        </w:rPr>
        <w:t>Mínima cuantía</w:t>
      </w:r>
      <w:r w:rsidRPr="00EC1BFC">
        <w:rPr>
          <w:rFonts w:ascii="Arial" w:hAnsi="Arial" w:cs="Arial"/>
          <w:sz w:val="20"/>
          <w:szCs w:val="20"/>
        </w:rPr>
        <w:t xml:space="preserve">, la oferta más favorable corresponde a aquella que una vez verificados y cumplidos los requisitos habilitantes jurídicos, técnicos y financieros, </w:t>
      </w:r>
      <w:r w:rsidRPr="00EC1BFC">
        <w:rPr>
          <w:rFonts w:ascii="Arial" w:hAnsi="Arial" w:cs="Arial"/>
          <w:b/>
          <w:sz w:val="20"/>
          <w:szCs w:val="20"/>
        </w:rPr>
        <w:t>oferte el menor precio</w:t>
      </w:r>
      <w:r w:rsidRPr="00EC1BFC">
        <w:rPr>
          <w:rFonts w:ascii="Arial" w:hAnsi="Arial" w:cs="Arial"/>
          <w:sz w:val="20"/>
          <w:szCs w:val="20"/>
        </w:rPr>
        <w:t xml:space="preserve"> en la propuesta económica.</w:t>
      </w:r>
    </w:p>
    <w:p w14:paraId="781C23FC" w14:textId="77777777" w:rsidR="00EC1BFC" w:rsidRPr="00EC1BFC" w:rsidRDefault="00EC1BFC" w:rsidP="00EC1BFC">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eastAsia="MS Mincho" w:hAnsi="Arial" w:cs="Arial"/>
          <w:sz w:val="20"/>
          <w:szCs w:val="20"/>
        </w:rPr>
      </w:pPr>
    </w:p>
    <w:p w14:paraId="6A9D604C" w14:textId="77777777" w:rsidR="00EC1BFC" w:rsidRPr="00EC1BFC" w:rsidRDefault="00EC1BFC" w:rsidP="00EC1BFC">
      <w:pPr>
        <w:pStyle w:val="Prrafodelista"/>
        <w:widowControl w:val="0"/>
        <w:numPr>
          <w:ilvl w:val="0"/>
          <w:numId w:val="39"/>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ascii="Arial" w:eastAsia="MS Mincho" w:hAnsi="Arial" w:cs="Arial"/>
          <w:b/>
          <w:iCs/>
          <w:color w:val="000000"/>
          <w:sz w:val="20"/>
          <w:szCs w:val="20"/>
        </w:rPr>
      </w:pPr>
      <w:r w:rsidRPr="00EC1BFC">
        <w:rPr>
          <w:rFonts w:ascii="Arial" w:eastAsia="MS Mincho" w:hAnsi="Arial" w:cs="Arial"/>
          <w:b/>
          <w:color w:val="000000"/>
          <w:sz w:val="20"/>
          <w:szCs w:val="20"/>
        </w:rPr>
        <w:t xml:space="preserve">REQUISITOS HABILITANTES </w:t>
      </w:r>
      <w:r w:rsidRPr="00EC1BFC">
        <w:rPr>
          <w:rFonts w:ascii="Arial" w:eastAsia="MS Mincho" w:hAnsi="Arial" w:cs="Arial"/>
          <w:b/>
          <w:iCs/>
          <w:color w:val="000000"/>
          <w:sz w:val="20"/>
          <w:szCs w:val="20"/>
        </w:rPr>
        <w:t xml:space="preserve"> </w:t>
      </w:r>
    </w:p>
    <w:p w14:paraId="3284373A"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0000"/>
          <w:sz w:val="20"/>
          <w:szCs w:val="20"/>
        </w:rPr>
      </w:pPr>
    </w:p>
    <w:p w14:paraId="154769F7"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iCs/>
          <w:color w:val="000000"/>
          <w:sz w:val="20"/>
          <w:szCs w:val="20"/>
        </w:rPr>
      </w:pPr>
      <w:r w:rsidRPr="00EC1BFC">
        <w:rPr>
          <w:rFonts w:ascii="Arial" w:eastAsia="MS Mincho" w:hAnsi="Arial" w:cs="Arial"/>
          <w:color w:val="000000"/>
          <w:sz w:val="20"/>
          <w:szCs w:val="20"/>
        </w:rPr>
        <w:t>El proponente para ser considerado habilitado debe cumplir con los siguientes requisitos:</w:t>
      </w:r>
    </w:p>
    <w:p w14:paraId="6FB8DD8D"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iCs/>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68"/>
      </w:tblGrid>
      <w:tr w:rsidR="00EC1BFC" w:rsidRPr="00EC1BFC" w14:paraId="27DF9449" w14:textId="77777777" w:rsidTr="00EF2814">
        <w:trPr>
          <w:tblHeader/>
          <w:jc w:val="center"/>
        </w:trPr>
        <w:tc>
          <w:tcPr>
            <w:tcW w:w="2898" w:type="dxa"/>
            <w:shd w:val="clear" w:color="auto" w:fill="DBE5F1" w:themeFill="accent1" w:themeFillTint="33"/>
          </w:tcPr>
          <w:p w14:paraId="22186C9A" w14:textId="77777777" w:rsidR="00EC1BFC" w:rsidRPr="00EC1BFC" w:rsidRDefault="00EC1BFC" w:rsidP="00EF2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iCs/>
                <w:color w:val="000000"/>
                <w:sz w:val="20"/>
                <w:szCs w:val="20"/>
              </w:rPr>
            </w:pPr>
            <w:r w:rsidRPr="00EC1BFC">
              <w:rPr>
                <w:rFonts w:ascii="Arial" w:eastAsia="MS Mincho" w:hAnsi="Arial" w:cs="Arial"/>
                <w:b/>
                <w:iCs/>
                <w:color w:val="000000"/>
                <w:sz w:val="20"/>
                <w:szCs w:val="20"/>
              </w:rPr>
              <w:t>REQUISITO</w:t>
            </w:r>
          </w:p>
        </w:tc>
        <w:tc>
          <w:tcPr>
            <w:tcW w:w="2268" w:type="dxa"/>
            <w:shd w:val="clear" w:color="auto" w:fill="DBE5F1" w:themeFill="accent1" w:themeFillTint="33"/>
          </w:tcPr>
          <w:p w14:paraId="1E0B0585" w14:textId="77777777" w:rsidR="00EC1BFC" w:rsidRPr="00EC1BFC" w:rsidRDefault="00EC1BFC" w:rsidP="00EF2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iCs/>
                <w:color w:val="000000"/>
                <w:sz w:val="20"/>
                <w:szCs w:val="20"/>
              </w:rPr>
            </w:pPr>
            <w:r w:rsidRPr="00EC1BFC">
              <w:rPr>
                <w:rFonts w:ascii="Arial" w:eastAsia="MS Mincho" w:hAnsi="Arial" w:cs="Arial"/>
                <w:b/>
                <w:iCs/>
                <w:color w:val="000000"/>
                <w:sz w:val="20"/>
                <w:szCs w:val="20"/>
              </w:rPr>
              <w:t>CUMPLIMIENTO</w:t>
            </w:r>
          </w:p>
        </w:tc>
      </w:tr>
      <w:tr w:rsidR="00EC1BFC" w:rsidRPr="00EC1BFC" w14:paraId="12CA1C34" w14:textId="77777777" w:rsidTr="00EF2814">
        <w:trPr>
          <w:jc w:val="center"/>
        </w:trPr>
        <w:tc>
          <w:tcPr>
            <w:tcW w:w="2898" w:type="dxa"/>
          </w:tcPr>
          <w:p w14:paraId="47488D9C" w14:textId="77777777" w:rsidR="00EC1BFC" w:rsidRPr="00EC1BFC" w:rsidRDefault="00EC1BFC" w:rsidP="00EF2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Cs/>
                <w:color w:val="000000"/>
                <w:sz w:val="20"/>
                <w:szCs w:val="20"/>
              </w:rPr>
            </w:pPr>
            <w:r w:rsidRPr="00EC1BFC">
              <w:rPr>
                <w:rFonts w:ascii="Arial" w:eastAsia="MS Mincho" w:hAnsi="Arial" w:cs="Arial"/>
                <w:iCs/>
                <w:color w:val="000000"/>
                <w:sz w:val="20"/>
                <w:szCs w:val="20"/>
              </w:rPr>
              <w:t>VERIFICACIÓN JURÍDICA</w:t>
            </w:r>
          </w:p>
        </w:tc>
        <w:tc>
          <w:tcPr>
            <w:tcW w:w="2268" w:type="dxa"/>
          </w:tcPr>
          <w:p w14:paraId="456D7263" w14:textId="77777777" w:rsidR="00EC1BFC" w:rsidRPr="00EC1BFC" w:rsidRDefault="00EC1BFC" w:rsidP="00EF2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Cs/>
                <w:color w:val="000000"/>
                <w:sz w:val="20"/>
                <w:szCs w:val="20"/>
              </w:rPr>
            </w:pPr>
            <w:r w:rsidRPr="00EC1BFC">
              <w:rPr>
                <w:rFonts w:ascii="Arial" w:eastAsia="MS Mincho" w:hAnsi="Arial" w:cs="Arial"/>
                <w:iCs/>
                <w:color w:val="000000"/>
                <w:sz w:val="20"/>
                <w:szCs w:val="20"/>
              </w:rPr>
              <w:t>Habilitante</w:t>
            </w:r>
          </w:p>
        </w:tc>
      </w:tr>
      <w:tr w:rsidR="00EC1BFC" w:rsidRPr="00EC1BFC" w14:paraId="6E9CB32F" w14:textId="77777777" w:rsidTr="00EF2814">
        <w:trPr>
          <w:jc w:val="center"/>
        </w:trPr>
        <w:tc>
          <w:tcPr>
            <w:tcW w:w="2898" w:type="dxa"/>
          </w:tcPr>
          <w:p w14:paraId="6EA8C15E" w14:textId="77777777" w:rsidR="00EC1BFC" w:rsidRPr="00EC1BFC" w:rsidRDefault="00EC1BFC" w:rsidP="00EF2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Cs/>
                <w:color w:val="000000"/>
                <w:sz w:val="20"/>
                <w:szCs w:val="20"/>
              </w:rPr>
            </w:pPr>
            <w:r w:rsidRPr="00EC1BFC">
              <w:rPr>
                <w:rFonts w:ascii="Arial" w:eastAsia="MS Mincho" w:hAnsi="Arial" w:cs="Arial"/>
                <w:iCs/>
                <w:color w:val="000000"/>
                <w:sz w:val="20"/>
                <w:szCs w:val="20"/>
              </w:rPr>
              <w:t>VERIFICACIÓN TECNICA</w:t>
            </w:r>
          </w:p>
        </w:tc>
        <w:tc>
          <w:tcPr>
            <w:tcW w:w="2268" w:type="dxa"/>
          </w:tcPr>
          <w:p w14:paraId="5B0F221E" w14:textId="77777777" w:rsidR="00EC1BFC" w:rsidRPr="00EC1BFC" w:rsidRDefault="00EC1BFC" w:rsidP="00EF2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Cs/>
                <w:color w:val="000000"/>
                <w:sz w:val="20"/>
                <w:szCs w:val="20"/>
              </w:rPr>
            </w:pPr>
            <w:r w:rsidRPr="00EC1BFC">
              <w:rPr>
                <w:rFonts w:ascii="Arial" w:eastAsia="MS Mincho" w:hAnsi="Arial" w:cs="Arial"/>
                <w:iCs/>
                <w:color w:val="000000"/>
                <w:sz w:val="20"/>
                <w:szCs w:val="20"/>
              </w:rPr>
              <w:t>Habilitante</w:t>
            </w:r>
          </w:p>
        </w:tc>
      </w:tr>
    </w:tbl>
    <w:p w14:paraId="0C930D8F"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iCs/>
          <w:color w:val="000000"/>
          <w:sz w:val="20"/>
          <w:szCs w:val="20"/>
        </w:rPr>
      </w:pPr>
    </w:p>
    <w:p w14:paraId="007BE79E"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0000"/>
          <w:sz w:val="20"/>
          <w:szCs w:val="20"/>
        </w:rPr>
      </w:pPr>
      <w:r w:rsidRPr="00EC1BFC">
        <w:rPr>
          <w:rFonts w:ascii="Arial" w:eastAsia="MS Mincho" w:hAnsi="Arial" w:cs="Arial"/>
          <w:color w:val="000000"/>
          <w:sz w:val="20"/>
          <w:szCs w:val="20"/>
        </w:rPr>
        <w:t>Los aspectos relacionados con la verificación de las propuestas no dan lugar a puntaje, pero descalifican o habilitan las propuestas para proceder o no a la evaluación.</w:t>
      </w:r>
    </w:p>
    <w:p w14:paraId="2C714282"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0000"/>
          <w:sz w:val="20"/>
          <w:szCs w:val="20"/>
        </w:rPr>
      </w:pPr>
    </w:p>
    <w:p w14:paraId="10115238"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0000"/>
          <w:sz w:val="20"/>
          <w:szCs w:val="20"/>
        </w:rPr>
      </w:pPr>
      <w:r w:rsidRPr="00EC1BFC">
        <w:rPr>
          <w:rFonts w:ascii="Arial" w:eastAsia="MS Mincho" w:hAnsi="Arial" w:cs="Arial"/>
          <w:i/>
          <w:color w:val="0070C0"/>
          <w:sz w:val="20"/>
          <w:szCs w:val="20"/>
        </w:rPr>
        <w:t xml:space="preserve">Se debe </w:t>
      </w:r>
      <w:r w:rsidRPr="00EC1BFC">
        <w:rPr>
          <w:rFonts w:ascii="Arial" w:eastAsia="MS Mincho" w:hAnsi="Arial" w:cs="Arial"/>
          <w:color w:val="0070C0"/>
          <w:sz w:val="20"/>
          <w:szCs w:val="20"/>
        </w:rPr>
        <w:t>tener en cuenta que no es obligatorio exigir condiciones de experiencia y su exigencia dependen del análisis que la parte técnica realice de acuerdo con las condiciones del bien o servicio a contratar, una vez analizado el sector, así mismo los requisitos financieros en caso que se considera requerirlos (NO obligatorios).</w:t>
      </w:r>
    </w:p>
    <w:p w14:paraId="038BD6EC"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70C0"/>
          <w:sz w:val="20"/>
          <w:szCs w:val="20"/>
        </w:rPr>
      </w:pPr>
    </w:p>
    <w:p w14:paraId="26C0C9C8"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0000"/>
          <w:sz w:val="20"/>
          <w:szCs w:val="20"/>
        </w:rPr>
      </w:pPr>
      <w:r w:rsidRPr="00EC1BFC">
        <w:rPr>
          <w:rFonts w:ascii="Arial" w:eastAsia="MS Mincho" w:hAnsi="Arial" w:cs="Arial"/>
          <w:color w:val="0070C0"/>
          <w:sz w:val="20"/>
          <w:szCs w:val="20"/>
        </w:rPr>
        <w:t xml:space="preserve">En </w:t>
      </w:r>
      <w:r w:rsidRPr="00EC1BFC">
        <w:rPr>
          <w:rFonts w:ascii="Arial" w:eastAsia="MS Mincho" w:hAnsi="Arial" w:cs="Arial"/>
          <w:iCs/>
          <w:color w:val="0070C0"/>
          <w:sz w:val="20"/>
          <w:szCs w:val="20"/>
        </w:rPr>
        <w:t>caso de exigir experiencia debe solicitar la siguiente información:</w:t>
      </w:r>
    </w:p>
    <w:p w14:paraId="4D09B5AA" w14:textId="77777777" w:rsidR="00EC1BFC" w:rsidRPr="00EC1BFC" w:rsidRDefault="00EC1BFC" w:rsidP="00EC1BFC">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color w:val="000000"/>
          <w:sz w:val="20"/>
          <w:szCs w:val="20"/>
        </w:rPr>
      </w:pPr>
    </w:p>
    <w:p w14:paraId="088B1F34"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Teniendo en cuenta que la experiencia es el conocimiento del proponente derivado de su participación previa en actividades iguales o similares a las previstas en el objeto del contrato, en el proceso a adelantar se exigirá que el proponente acredite experiencia en ejecución de contratos cuyo objeto, obligaciones, alcance o condiciones sean iguales o contengan, el objeto del presente proceso y, adicionalmente que den cuenta de la idoneidad medida a través del valor de los contratos que haya ejecutado, para lo cual será necesario solicita información adicional conforme a los establecido en el inciso 3 del artículo 22 de la Ley 80 de 1993, subrogado por el artículo 6 de la Ley 1150 de 2007 y modificado por el artículo 221 del Decreto 0019 de 2012, que señala: “</w:t>
      </w:r>
      <w:r w:rsidRPr="00EC1BFC">
        <w:rPr>
          <w:rFonts w:ascii="Arial" w:hAnsi="Arial" w:cs="Arial"/>
          <w:i/>
          <w:sz w:val="20"/>
          <w:szCs w:val="20"/>
          <w:lang w:eastAsia="es-CO"/>
        </w:rPr>
        <w:t xml:space="preserve">No obstante lo anterior, sólo aquellos casos en que las características del objeto a contratar se requiera la verificación de requisito del proponente adicionales a los contenidos en el registro, la entidad podrá hacer tal verificación en </w:t>
      </w:r>
      <w:r w:rsidRPr="00EC1BFC">
        <w:rPr>
          <w:rFonts w:ascii="Arial" w:hAnsi="Arial" w:cs="Arial"/>
          <w:b/>
          <w:i/>
          <w:sz w:val="20"/>
          <w:szCs w:val="20"/>
          <w:lang w:eastAsia="es-CO"/>
        </w:rPr>
        <w:t>forma directa</w:t>
      </w:r>
      <w:r w:rsidRPr="00EC1BFC">
        <w:rPr>
          <w:rFonts w:ascii="Arial" w:hAnsi="Arial" w:cs="Arial"/>
          <w:b/>
          <w:sz w:val="20"/>
          <w:szCs w:val="20"/>
          <w:lang w:eastAsia="es-CO"/>
        </w:rPr>
        <w:t>”</w:t>
      </w:r>
      <w:r w:rsidRPr="00EC1BFC">
        <w:rPr>
          <w:rFonts w:ascii="Arial" w:hAnsi="Arial" w:cs="Arial"/>
          <w:sz w:val="20"/>
          <w:szCs w:val="20"/>
          <w:lang w:eastAsia="es-CO"/>
        </w:rPr>
        <w:t xml:space="preserve"> (Negrilla y Subrayado fuera de texto) </w:t>
      </w:r>
    </w:p>
    <w:p w14:paraId="5C38C0FE" w14:textId="77777777" w:rsidR="00EC1BFC" w:rsidRPr="00EC1BFC" w:rsidRDefault="00EC1BFC" w:rsidP="00EC1BFC">
      <w:pPr>
        <w:jc w:val="both"/>
        <w:rPr>
          <w:rFonts w:ascii="Arial" w:hAnsi="Arial" w:cs="Arial"/>
          <w:b/>
          <w:sz w:val="20"/>
          <w:szCs w:val="20"/>
          <w:lang w:eastAsia="es-CO"/>
        </w:rPr>
      </w:pPr>
    </w:p>
    <w:p w14:paraId="0850A578"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 xml:space="preserve">Así las cosas, la Entidad verificará la experiencia </w:t>
      </w:r>
      <w:r w:rsidRPr="00EC1BFC">
        <w:rPr>
          <w:rFonts w:ascii="Arial" w:hAnsi="Arial" w:cs="Arial"/>
          <w:color w:val="365F91" w:themeColor="accent1" w:themeShade="BF"/>
          <w:sz w:val="20"/>
          <w:szCs w:val="20"/>
          <w:lang w:eastAsia="es-CO"/>
        </w:rPr>
        <w:t xml:space="preserve">con </w:t>
      </w:r>
      <w:r w:rsidRPr="00EC1BFC">
        <w:rPr>
          <w:rFonts w:ascii="Arial" w:hAnsi="Arial" w:cs="Arial"/>
          <w:b/>
          <w:color w:val="365F91" w:themeColor="accent1" w:themeShade="BF"/>
          <w:sz w:val="20"/>
          <w:szCs w:val="20"/>
          <w:lang w:eastAsia="es-CO"/>
        </w:rPr>
        <w:t>máximo XXXX (XX) contratos</w:t>
      </w:r>
      <w:r w:rsidRPr="00EC1BFC">
        <w:rPr>
          <w:rFonts w:ascii="Arial" w:hAnsi="Arial" w:cs="Arial"/>
          <w:sz w:val="20"/>
          <w:szCs w:val="20"/>
          <w:lang w:eastAsia="es-CO"/>
        </w:rPr>
        <w:t>, a través de los cuales se cumpla con las siguientes reglas:</w:t>
      </w:r>
    </w:p>
    <w:p w14:paraId="18E8B43A" w14:textId="77777777" w:rsidR="00EC1BFC" w:rsidRPr="00EC1BFC" w:rsidRDefault="00EC1BFC" w:rsidP="00EC1BFC">
      <w:pPr>
        <w:jc w:val="both"/>
        <w:rPr>
          <w:rFonts w:ascii="Arial" w:hAnsi="Arial" w:cs="Arial"/>
          <w:sz w:val="20"/>
          <w:szCs w:val="20"/>
          <w:lang w:eastAsia="es-CO"/>
        </w:rPr>
      </w:pPr>
    </w:p>
    <w:p w14:paraId="3256E16C" w14:textId="77777777" w:rsidR="00EC1BFC" w:rsidRPr="00EC1BFC" w:rsidRDefault="00EC1BFC" w:rsidP="00EC1BFC">
      <w:pPr>
        <w:pStyle w:val="Prrafodelista"/>
        <w:numPr>
          <w:ilvl w:val="0"/>
          <w:numId w:val="15"/>
        </w:numPr>
        <w:ind w:left="426" w:hanging="426"/>
        <w:jc w:val="both"/>
        <w:rPr>
          <w:rFonts w:ascii="Arial" w:hAnsi="Arial" w:cs="Arial"/>
          <w:color w:val="365F91" w:themeColor="accent1" w:themeShade="BF"/>
          <w:sz w:val="20"/>
          <w:szCs w:val="20"/>
          <w:lang w:eastAsia="es-CO"/>
        </w:rPr>
      </w:pPr>
      <w:r w:rsidRPr="00EC1BFC">
        <w:rPr>
          <w:rFonts w:ascii="Arial" w:hAnsi="Arial" w:cs="Arial"/>
          <w:sz w:val="20"/>
          <w:szCs w:val="20"/>
          <w:lang w:eastAsia="es-CO"/>
        </w:rPr>
        <w:t xml:space="preserve">La sumatoria del valor de los contratos debe ser igual o superior a </w:t>
      </w:r>
      <w:r w:rsidRPr="00EC1BFC">
        <w:rPr>
          <w:rFonts w:ascii="Arial" w:hAnsi="Arial" w:cs="Arial"/>
          <w:b/>
          <w:color w:val="365F91" w:themeColor="accent1" w:themeShade="BF"/>
          <w:sz w:val="20"/>
          <w:szCs w:val="20"/>
          <w:lang w:eastAsia="es-CO"/>
        </w:rPr>
        <w:t>XXX SMMLV</w:t>
      </w:r>
    </w:p>
    <w:p w14:paraId="4A12C998" w14:textId="77777777" w:rsidR="00EC1BFC" w:rsidRPr="00EC1BFC" w:rsidRDefault="00EC1BFC" w:rsidP="00EC1BFC">
      <w:pPr>
        <w:pStyle w:val="Prrafodelista"/>
        <w:numPr>
          <w:ilvl w:val="0"/>
          <w:numId w:val="15"/>
        </w:numPr>
        <w:ind w:left="426" w:hanging="426"/>
        <w:jc w:val="both"/>
        <w:rPr>
          <w:rFonts w:ascii="Arial" w:hAnsi="Arial" w:cs="Arial"/>
          <w:sz w:val="20"/>
          <w:szCs w:val="20"/>
          <w:lang w:eastAsia="es-CO"/>
        </w:rPr>
      </w:pPr>
      <w:r w:rsidRPr="00EC1BFC">
        <w:rPr>
          <w:rFonts w:ascii="Arial" w:hAnsi="Arial" w:cs="Arial"/>
          <w:sz w:val="20"/>
          <w:szCs w:val="20"/>
          <w:lang w:eastAsia="es-CO"/>
        </w:rPr>
        <w:t xml:space="preserve">Por lo menos un contrato debe corresponder al </w:t>
      </w:r>
      <w:r w:rsidRPr="00EC1BFC">
        <w:rPr>
          <w:rFonts w:ascii="Arial" w:hAnsi="Arial" w:cs="Arial"/>
          <w:color w:val="365F91" w:themeColor="accent1" w:themeShade="BF"/>
          <w:sz w:val="20"/>
          <w:szCs w:val="20"/>
          <w:lang w:eastAsia="es-CO"/>
        </w:rPr>
        <w:t>XXX</w:t>
      </w:r>
      <w:r w:rsidRPr="00EC1BFC">
        <w:rPr>
          <w:rFonts w:ascii="Arial" w:hAnsi="Arial" w:cs="Arial"/>
          <w:sz w:val="20"/>
          <w:szCs w:val="20"/>
          <w:lang w:eastAsia="es-CO"/>
        </w:rPr>
        <w:t xml:space="preserve">% del valor del presupuesto del presente proceso, es decir, </w:t>
      </w:r>
      <w:r w:rsidRPr="00EC1BFC">
        <w:rPr>
          <w:rFonts w:ascii="Arial" w:hAnsi="Arial" w:cs="Arial"/>
          <w:b/>
          <w:color w:val="365F91" w:themeColor="accent1" w:themeShade="BF"/>
          <w:sz w:val="20"/>
          <w:szCs w:val="20"/>
          <w:lang w:eastAsia="es-CO"/>
        </w:rPr>
        <w:t>XXX SMMLV.</w:t>
      </w:r>
    </w:p>
    <w:p w14:paraId="4DCCB27F" w14:textId="77777777" w:rsidR="00EC1BFC" w:rsidRPr="00EC1BFC" w:rsidRDefault="00EC1BFC" w:rsidP="00EC1BFC">
      <w:pPr>
        <w:pStyle w:val="Prrafodelista"/>
        <w:numPr>
          <w:ilvl w:val="0"/>
          <w:numId w:val="15"/>
        </w:numPr>
        <w:ind w:left="426" w:hanging="426"/>
        <w:jc w:val="both"/>
        <w:rPr>
          <w:rFonts w:ascii="Arial" w:hAnsi="Arial" w:cs="Arial"/>
          <w:b/>
          <w:sz w:val="20"/>
          <w:szCs w:val="20"/>
          <w:lang w:eastAsia="es-CO"/>
        </w:rPr>
      </w:pPr>
      <w:r w:rsidRPr="00EC1BFC">
        <w:rPr>
          <w:rFonts w:ascii="Arial" w:hAnsi="Arial" w:cs="Arial"/>
          <w:b/>
          <w:sz w:val="20"/>
          <w:szCs w:val="20"/>
          <w:lang w:eastAsia="es-CO"/>
        </w:rPr>
        <w:t xml:space="preserve">Contratante: </w:t>
      </w:r>
      <w:r w:rsidRPr="00EC1BFC">
        <w:rPr>
          <w:rFonts w:ascii="Arial" w:hAnsi="Arial" w:cs="Arial"/>
          <w:sz w:val="20"/>
          <w:szCs w:val="20"/>
          <w:lang w:eastAsia="es-CO"/>
        </w:rPr>
        <w:t>Entidades Públicas o Privadas.</w:t>
      </w:r>
    </w:p>
    <w:p w14:paraId="40E889A7" w14:textId="77777777" w:rsidR="00EC1BFC" w:rsidRPr="00EC1BFC" w:rsidRDefault="00EC1BFC" w:rsidP="00EC1BFC">
      <w:pPr>
        <w:pStyle w:val="Prrafodelista"/>
        <w:numPr>
          <w:ilvl w:val="0"/>
          <w:numId w:val="15"/>
        </w:numPr>
        <w:ind w:left="426" w:hanging="426"/>
        <w:jc w:val="both"/>
        <w:rPr>
          <w:rFonts w:ascii="Arial" w:hAnsi="Arial" w:cs="Arial"/>
          <w:sz w:val="20"/>
          <w:szCs w:val="20"/>
          <w:lang w:eastAsia="es-CO"/>
        </w:rPr>
      </w:pPr>
      <w:r w:rsidRPr="00EC1BFC">
        <w:rPr>
          <w:rFonts w:ascii="Arial" w:hAnsi="Arial" w:cs="Arial"/>
          <w:b/>
          <w:sz w:val="20"/>
          <w:szCs w:val="20"/>
          <w:lang w:eastAsia="es-CO"/>
        </w:rPr>
        <w:t xml:space="preserve">Estado de los Contratos: </w:t>
      </w:r>
      <w:r w:rsidRPr="00EC1BFC">
        <w:rPr>
          <w:rFonts w:ascii="Arial" w:hAnsi="Arial" w:cs="Arial"/>
          <w:sz w:val="20"/>
          <w:szCs w:val="20"/>
          <w:lang w:eastAsia="es-CO"/>
        </w:rPr>
        <w:t>Los contratos deben estar ejecutados a la fecha del cierre del proceso de selección.</w:t>
      </w:r>
    </w:p>
    <w:p w14:paraId="33F5AB81" w14:textId="77777777" w:rsidR="00EC1BFC" w:rsidRPr="00EC1BFC" w:rsidRDefault="00EC1BFC" w:rsidP="00EC1BFC">
      <w:pPr>
        <w:pStyle w:val="Prrafodelista"/>
        <w:numPr>
          <w:ilvl w:val="0"/>
          <w:numId w:val="15"/>
        </w:numPr>
        <w:ind w:left="426" w:hanging="426"/>
        <w:jc w:val="both"/>
        <w:rPr>
          <w:rFonts w:ascii="Arial" w:hAnsi="Arial" w:cs="Arial"/>
          <w:sz w:val="20"/>
          <w:szCs w:val="20"/>
          <w:lang w:eastAsia="es-CO"/>
        </w:rPr>
      </w:pPr>
      <w:r w:rsidRPr="00EC1BFC">
        <w:rPr>
          <w:rFonts w:ascii="Arial" w:hAnsi="Arial" w:cs="Arial"/>
          <w:sz w:val="20"/>
          <w:szCs w:val="20"/>
          <w:lang w:eastAsia="es-CO"/>
        </w:rPr>
        <w:t xml:space="preserve">Para efectos de contabilizar los salarios mínimos, los contratos deben contener en su objeto, alcance, obligaciones o condiciones, la ejecución de alguno(s) de los tipos de actividades descritas en el </w:t>
      </w:r>
      <w:r w:rsidRPr="00EC1BFC">
        <w:rPr>
          <w:rFonts w:ascii="Arial" w:hAnsi="Arial" w:cs="Arial"/>
          <w:color w:val="365F91" w:themeColor="accent1" w:themeShade="BF"/>
          <w:sz w:val="20"/>
          <w:szCs w:val="20"/>
          <w:lang w:eastAsia="es-CO"/>
        </w:rPr>
        <w:t>Anexo No. XX – Especificaciones Técnicas</w:t>
      </w:r>
      <w:r w:rsidRPr="00EC1BFC">
        <w:rPr>
          <w:rFonts w:ascii="Arial" w:hAnsi="Arial" w:cs="Arial"/>
          <w:sz w:val="20"/>
          <w:szCs w:val="20"/>
          <w:lang w:eastAsia="es-CO"/>
        </w:rPr>
        <w:t xml:space="preserve">, tales como: </w:t>
      </w:r>
      <w:r w:rsidRPr="00EC1BFC">
        <w:rPr>
          <w:rFonts w:ascii="Arial" w:hAnsi="Arial" w:cs="Arial"/>
          <w:b/>
          <w:color w:val="365F91" w:themeColor="accent1" w:themeShade="BF"/>
          <w:sz w:val="20"/>
          <w:szCs w:val="20"/>
          <w:lang w:eastAsia="es-CO"/>
        </w:rPr>
        <w:t>XXXXX</w:t>
      </w:r>
    </w:p>
    <w:p w14:paraId="72C1338D" w14:textId="77777777" w:rsidR="00EC1BFC" w:rsidRPr="00EC1BFC" w:rsidRDefault="00EC1BFC" w:rsidP="00EC1BFC">
      <w:pPr>
        <w:pStyle w:val="Prrafodelista"/>
        <w:numPr>
          <w:ilvl w:val="0"/>
          <w:numId w:val="15"/>
        </w:numPr>
        <w:ind w:left="426" w:hanging="426"/>
        <w:jc w:val="both"/>
        <w:rPr>
          <w:rFonts w:ascii="Arial" w:hAnsi="Arial" w:cs="Arial"/>
          <w:sz w:val="20"/>
          <w:szCs w:val="20"/>
          <w:lang w:eastAsia="es-CO"/>
        </w:rPr>
      </w:pPr>
      <w:r w:rsidRPr="00EC1BFC">
        <w:rPr>
          <w:rFonts w:ascii="Arial" w:hAnsi="Arial" w:cs="Arial"/>
          <w:sz w:val="20"/>
          <w:szCs w:val="20"/>
          <w:lang w:eastAsia="es-CO"/>
        </w:rPr>
        <w:t>Con uno o varios de los contratos aportados, se debe acreditar experiencia en la realización de las siguientes actividades:</w:t>
      </w:r>
    </w:p>
    <w:p w14:paraId="78E39132" w14:textId="77777777" w:rsidR="00EC1BFC" w:rsidRPr="00EC1BFC" w:rsidRDefault="00EC1BFC" w:rsidP="00EC1BFC">
      <w:pPr>
        <w:pStyle w:val="Prrafodelista"/>
        <w:ind w:left="0"/>
        <w:jc w:val="both"/>
        <w:rPr>
          <w:rFonts w:ascii="Arial" w:hAnsi="Arial" w:cs="Arial"/>
          <w:sz w:val="20"/>
          <w:szCs w:val="20"/>
          <w:lang w:eastAsia="es-CO"/>
        </w:rPr>
      </w:pPr>
    </w:p>
    <w:p w14:paraId="4D46176F" w14:textId="77777777" w:rsidR="00EC1BFC" w:rsidRPr="00EC1BFC" w:rsidRDefault="00EC1BFC" w:rsidP="00EC1BFC">
      <w:pPr>
        <w:pStyle w:val="Prrafodelista"/>
        <w:ind w:left="0"/>
        <w:jc w:val="both"/>
        <w:rPr>
          <w:rFonts w:ascii="Arial" w:hAnsi="Arial" w:cs="Arial"/>
          <w:color w:val="365F91" w:themeColor="accent1" w:themeShade="BF"/>
          <w:sz w:val="20"/>
          <w:szCs w:val="20"/>
          <w:lang w:eastAsia="es-CO"/>
        </w:rPr>
      </w:pPr>
      <w:r w:rsidRPr="00EC1BFC">
        <w:rPr>
          <w:rFonts w:ascii="Arial" w:hAnsi="Arial" w:cs="Arial"/>
          <w:color w:val="365F91" w:themeColor="accent1" w:themeShade="BF"/>
          <w:sz w:val="20"/>
          <w:szCs w:val="20"/>
          <w:lang w:eastAsia="es-CO"/>
        </w:rPr>
        <w:t>Se deberá indicar que tipo de actividades se requieren</w:t>
      </w:r>
    </w:p>
    <w:p w14:paraId="14FDE94D" w14:textId="77777777" w:rsidR="00EC1BFC" w:rsidRPr="00EC1BFC" w:rsidRDefault="00EC1BFC" w:rsidP="00EC1BFC">
      <w:pPr>
        <w:pStyle w:val="Prrafodelista"/>
        <w:ind w:left="0"/>
        <w:jc w:val="both"/>
        <w:rPr>
          <w:rFonts w:ascii="Arial" w:hAnsi="Arial" w:cs="Arial"/>
          <w:sz w:val="20"/>
          <w:szCs w:val="20"/>
          <w:lang w:eastAsia="es-CO"/>
        </w:rPr>
      </w:pPr>
    </w:p>
    <w:p w14:paraId="6BEBD8A1" w14:textId="77777777" w:rsidR="00EC1BFC" w:rsidRPr="00EC1BFC" w:rsidRDefault="00EC1BFC" w:rsidP="00EC1BFC">
      <w:pPr>
        <w:pStyle w:val="Prrafodelista"/>
        <w:ind w:left="0"/>
        <w:jc w:val="both"/>
        <w:rPr>
          <w:rFonts w:ascii="Arial" w:hAnsi="Arial" w:cs="Arial"/>
          <w:sz w:val="20"/>
          <w:szCs w:val="20"/>
          <w:lang w:eastAsia="es-CO"/>
        </w:rPr>
      </w:pPr>
      <w:r w:rsidRPr="00EC1BFC">
        <w:rPr>
          <w:rFonts w:ascii="Arial" w:hAnsi="Arial" w:cs="Arial"/>
          <w:b/>
          <w:sz w:val="20"/>
          <w:szCs w:val="20"/>
          <w:u w:val="single"/>
          <w:lang w:eastAsia="es-CO"/>
        </w:rPr>
        <w:t>Parámetros aplicables relacionados con la documentación presentada por el proponente para acreditar información complementaria o presentada por el proponente extranjero sin domicilio o sucursal en Colombia</w:t>
      </w:r>
      <w:r w:rsidRPr="00EC1BFC">
        <w:rPr>
          <w:rFonts w:ascii="Arial" w:hAnsi="Arial" w:cs="Arial"/>
          <w:sz w:val="20"/>
          <w:szCs w:val="20"/>
          <w:lang w:eastAsia="es-CO"/>
        </w:rPr>
        <w:t>:</w:t>
      </w:r>
    </w:p>
    <w:p w14:paraId="51E29864" w14:textId="77777777" w:rsidR="00EC1BFC" w:rsidRPr="00EC1BFC" w:rsidRDefault="00EC1BFC" w:rsidP="00EC1BFC">
      <w:pPr>
        <w:pStyle w:val="Prrafodelista"/>
        <w:ind w:left="0"/>
        <w:jc w:val="both"/>
        <w:rPr>
          <w:rFonts w:ascii="Arial" w:hAnsi="Arial" w:cs="Arial"/>
          <w:sz w:val="20"/>
          <w:szCs w:val="20"/>
          <w:lang w:eastAsia="es-CO"/>
        </w:rPr>
      </w:pPr>
    </w:p>
    <w:p w14:paraId="7CFD1090" w14:textId="77777777" w:rsidR="00EC1BFC" w:rsidRPr="00EC1BFC" w:rsidRDefault="00EC1BFC" w:rsidP="00EC1BFC">
      <w:pPr>
        <w:pStyle w:val="Prrafodelista"/>
        <w:ind w:left="0"/>
        <w:jc w:val="both"/>
        <w:rPr>
          <w:rFonts w:ascii="Arial" w:hAnsi="Arial" w:cs="Arial"/>
          <w:sz w:val="20"/>
          <w:szCs w:val="20"/>
          <w:lang w:eastAsia="es-CO"/>
        </w:rPr>
      </w:pPr>
      <w:r w:rsidRPr="00EC1BFC">
        <w:rPr>
          <w:rFonts w:ascii="Arial" w:hAnsi="Arial" w:cs="Arial"/>
          <w:sz w:val="20"/>
          <w:szCs w:val="20"/>
          <w:lang w:eastAsia="es-CO"/>
        </w:rPr>
        <w:t>Los certificados de experiencia aportados deben tener los siguientes parámetros:</w:t>
      </w:r>
    </w:p>
    <w:p w14:paraId="13715528" w14:textId="77777777" w:rsidR="00EC1BFC" w:rsidRPr="00EC1BFC" w:rsidRDefault="00EC1BFC" w:rsidP="00EC1BFC">
      <w:pPr>
        <w:jc w:val="both"/>
        <w:rPr>
          <w:rFonts w:ascii="Arial" w:hAnsi="Arial" w:cs="Arial"/>
          <w:sz w:val="20"/>
          <w:szCs w:val="20"/>
          <w:lang w:eastAsia="es-CO"/>
        </w:rPr>
      </w:pPr>
    </w:p>
    <w:p w14:paraId="7DDCA848" w14:textId="77777777" w:rsidR="00EC1BFC" w:rsidRPr="00EC1BFC" w:rsidRDefault="00EC1BFC" w:rsidP="00EC1BFC">
      <w:pPr>
        <w:jc w:val="both"/>
        <w:rPr>
          <w:rFonts w:ascii="Arial" w:hAnsi="Arial" w:cs="Arial"/>
          <w:sz w:val="20"/>
          <w:szCs w:val="20"/>
          <w:lang w:eastAsia="es-CO"/>
        </w:rPr>
      </w:pPr>
      <w:r w:rsidRPr="00EC1BFC">
        <w:rPr>
          <w:rFonts w:ascii="Arial" w:hAnsi="Arial" w:cs="Arial"/>
          <w:b/>
          <w:sz w:val="20"/>
          <w:szCs w:val="20"/>
          <w:lang w:eastAsia="es-CO"/>
        </w:rPr>
        <w:t>a).</w:t>
      </w:r>
      <w:r w:rsidRPr="00EC1BFC">
        <w:rPr>
          <w:rFonts w:ascii="Arial" w:hAnsi="Arial" w:cs="Arial"/>
          <w:sz w:val="20"/>
          <w:szCs w:val="20"/>
          <w:lang w:eastAsia="es-CO"/>
        </w:rPr>
        <w:t xml:space="preserve"> Las certificaciones presentadas deben contener como mínimo la siguiente información: </w:t>
      </w:r>
    </w:p>
    <w:p w14:paraId="1530E0AC" w14:textId="77777777" w:rsidR="00EC1BFC" w:rsidRPr="00EC1BFC" w:rsidRDefault="00EC1BFC" w:rsidP="00EC1BFC">
      <w:pPr>
        <w:jc w:val="both"/>
        <w:rPr>
          <w:rFonts w:ascii="Arial" w:hAnsi="Arial" w:cs="Arial"/>
          <w:sz w:val="20"/>
          <w:szCs w:val="20"/>
          <w:lang w:eastAsia="es-CO"/>
        </w:rPr>
      </w:pPr>
    </w:p>
    <w:p w14:paraId="0F27EC8C"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Nombre de la entidad o empresa que certifica la experiencia; </w:t>
      </w:r>
    </w:p>
    <w:p w14:paraId="09AA63F8"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Nombre e identificación del proponente o integrante del proponente; </w:t>
      </w:r>
    </w:p>
    <w:p w14:paraId="68C9E1E8"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Objeto u Obligaciones o actividades en donde se evidencie la realización de al menos una de las actividades señaladas en el numeral 3.2. del presente documento o que consista en la prestación de servicios de apoyo en el desarrollo de actividades de bienestar social.</w:t>
      </w:r>
    </w:p>
    <w:p w14:paraId="23EC5FB1"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Suscripción: Que los contratos que se hayan celebrado dentro de los XXX (XX) años anteriores al cierre del presente proceso.</w:t>
      </w:r>
    </w:p>
    <w:p w14:paraId="3E1FDE0C"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Tiempo de duración en años y meses con fecha de inicio y de terminación indicando el día, mes año, de manera que se pueda establecer el tiempo de ejecución</w:t>
      </w:r>
    </w:p>
    <w:p w14:paraId="6796368B" w14:textId="77777777" w:rsidR="00EC1BFC" w:rsidRPr="00EC1BFC" w:rsidRDefault="00EC1BFC" w:rsidP="00EC1BFC">
      <w:pPr>
        <w:ind w:firstLine="708"/>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Fechas de suspensión y reinicio en caso que se haya presentado.</w:t>
      </w:r>
    </w:p>
    <w:p w14:paraId="08B75794" w14:textId="77777777" w:rsidR="00EC1BFC" w:rsidRPr="00EC1BFC" w:rsidRDefault="00EC1BFC" w:rsidP="00EC1BFC">
      <w:pPr>
        <w:ind w:firstLine="708"/>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Adiciones y prorrogas en caso de que se hayan presentado.</w:t>
      </w:r>
    </w:p>
    <w:p w14:paraId="7CA77D83" w14:textId="77777777" w:rsidR="00EC1BFC" w:rsidRPr="00EC1BFC" w:rsidRDefault="00EC1BFC" w:rsidP="00EC1BFC">
      <w:pPr>
        <w:ind w:firstLine="708"/>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Valor total ejecutado del contrato, expresado en pesos colombiano.</w:t>
      </w:r>
    </w:p>
    <w:p w14:paraId="408705FF"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Firma y cargo del funcionario que expide la certificación</w:t>
      </w:r>
    </w:p>
    <w:p w14:paraId="16FDE7C6"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Valor de los bienes suministrados o de los servicios prestados, lo anterior en caso de que el objeto, obligaciones, alcance o condiciones de los contratos, adicionalmente contenga el suministro de bienes o la prestación de servicios diferentes a los descritos en el numeral 3.2. del presente documento. </w:t>
      </w:r>
    </w:p>
    <w:p w14:paraId="25B14C21"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Dirección y teléfono, de quien expide la certificación; </w:t>
      </w:r>
    </w:p>
    <w:p w14:paraId="1DC2667B" w14:textId="77777777" w:rsidR="00EC1BFC" w:rsidRPr="00EC1BFC" w:rsidRDefault="00EC1BFC" w:rsidP="00EC1BFC">
      <w:pPr>
        <w:jc w:val="both"/>
        <w:rPr>
          <w:rFonts w:ascii="Arial" w:hAnsi="Arial" w:cs="Arial"/>
          <w:sz w:val="20"/>
          <w:szCs w:val="20"/>
          <w:lang w:eastAsia="es-CO"/>
        </w:rPr>
      </w:pPr>
    </w:p>
    <w:p w14:paraId="45E24404" w14:textId="77777777" w:rsidR="00EC1BFC" w:rsidRPr="00EC1BFC" w:rsidRDefault="00EC1BFC" w:rsidP="00EC1BFC">
      <w:pPr>
        <w:jc w:val="both"/>
        <w:rPr>
          <w:rFonts w:ascii="Arial" w:hAnsi="Arial" w:cs="Arial"/>
          <w:sz w:val="20"/>
          <w:szCs w:val="20"/>
          <w:lang w:eastAsia="es-CO"/>
        </w:rPr>
      </w:pPr>
      <w:r w:rsidRPr="00EC1BFC">
        <w:rPr>
          <w:rFonts w:ascii="Arial" w:hAnsi="Arial" w:cs="Arial"/>
          <w:b/>
          <w:sz w:val="20"/>
          <w:szCs w:val="20"/>
          <w:lang w:eastAsia="es-CO"/>
        </w:rPr>
        <w:t>b)</w:t>
      </w:r>
      <w:r w:rsidRPr="00EC1BFC">
        <w:rPr>
          <w:rFonts w:ascii="Arial" w:hAnsi="Arial" w:cs="Arial"/>
          <w:sz w:val="20"/>
          <w:szCs w:val="20"/>
          <w:lang w:eastAsia="es-CO"/>
        </w:rPr>
        <w:t xml:space="preserve"> El proponente extranjero sin domicilio o sucursal en Colombia para acreditar los requisitos de experiencia exigidos en el numeral </w:t>
      </w:r>
      <w:r w:rsidRPr="00EC1BFC">
        <w:rPr>
          <w:rFonts w:ascii="Arial" w:hAnsi="Arial" w:cs="Arial"/>
          <w:color w:val="365F91" w:themeColor="accent1" w:themeShade="BF"/>
          <w:sz w:val="20"/>
          <w:szCs w:val="20"/>
          <w:lang w:eastAsia="es-CO"/>
        </w:rPr>
        <w:t xml:space="preserve">XXXX </w:t>
      </w:r>
      <w:r w:rsidRPr="00EC1BFC">
        <w:rPr>
          <w:rFonts w:ascii="Arial" w:hAnsi="Arial" w:cs="Arial"/>
          <w:sz w:val="20"/>
          <w:szCs w:val="20"/>
          <w:lang w:eastAsia="es-CO"/>
        </w:rPr>
        <w:t>del presente documento, puede allegar los siguientes documentos, los cuales serán verificados directamente por parte de la Secretaría:</w:t>
      </w:r>
    </w:p>
    <w:p w14:paraId="1458244C" w14:textId="77777777" w:rsidR="00EC1BFC" w:rsidRPr="00EC1BFC" w:rsidRDefault="00EC1BFC" w:rsidP="00EC1BFC">
      <w:pPr>
        <w:jc w:val="both"/>
        <w:rPr>
          <w:rFonts w:ascii="Arial" w:hAnsi="Arial" w:cs="Arial"/>
          <w:sz w:val="20"/>
          <w:szCs w:val="20"/>
          <w:lang w:eastAsia="es-CO"/>
        </w:rPr>
      </w:pPr>
    </w:p>
    <w:p w14:paraId="14753F18"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Certificaciones que contengan la información descrita en el literal a) del presente numeral. </w:t>
      </w:r>
    </w:p>
    <w:p w14:paraId="71023A22"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Fotocopia de contratos, siempre que se acompañen con la respectiva acta de liquidación o de recibo final y de tales documentos se derive, como mínimo, la totalidad de la información que permita verificar el cumplimiento de la experiencia requerida en el presente pliego de condiciones. </w:t>
      </w:r>
    </w:p>
    <w:p w14:paraId="7D7D0FF3"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El proponente extranjero sin domicilio o sucursal en Colombia, podrá adjuntar a la(s) certificación(es) o contratos, todos los documentos que sirvan de soporte o prueba del (los) mismo(s), siempre que de dichos documentos se derive como mínimo la información que permita verificar el cumplimiento de la experiencia requerida en el presente pliego de condiciones. </w:t>
      </w:r>
    </w:p>
    <w:p w14:paraId="41D9E92B"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Si el proponente extranjero sin domicilio o sucursal en Colombia, allega certificaciones de contratos en los cuales participó en unión temporal o consorcio, la certificación deberá indicar el número de integrantes y el correspondiente porcentaje real de participación y se le acreditará en la evaluación su porcentaje real de participación dentro de la Unión Temporal o Consorcio. En caso de no ser posible la determinación del porcentaje de participación, no se tendrá en cuenta la certificación. </w:t>
      </w:r>
    </w:p>
    <w:p w14:paraId="5FD2F541"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sym w:font="Symbol" w:char="F0B7"/>
      </w:r>
      <w:r w:rsidRPr="00EC1BFC">
        <w:rPr>
          <w:rFonts w:ascii="Arial" w:hAnsi="Arial" w:cs="Arial"/>
          <w:sz w:val="20"/>
          <w:szCs w:val="20"/>
          <w:lang w:eastAsia="es-CO"/>
        </w:rPr>
        <w:t xml:space="preserve"> Los valores de las certificaciones deben ser expresados en pesos colombianos, no obstante si dichos valores se expresan en dólares americanos, los mismos se convertirán a la tasa de cambio del dólar americano a la fecha de iniciación del respectivo contrato. </w:t>
      </w:r>
    </w:p>
    <w:p w14:paraId="3B17A843" w14:textId="77777777" w:rsidR="00EC1BFC" w:rsidRPr="00EC1BFC" w:rsidRDefault="00EC1BFC" w:rsidP="00EC1BFC">
      <w:pPr>
        <w:jc w:val="both"/>
        <w:rPr>
          <w:rFonts w:ascii="Arial" w:hAnsi="Arial" w:cs="Arial"/>
          <w:sz w:val="20"/>
          <w:szCs w:val="20"/>
          <w:lang w:eastAsia="es-CO"/>
        </w:rPr>
      </w:pPr>
    </w:p>
    <w:p w14:paraId="159EF087"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La Secretaría Distrital de Seguridad, Convivencia y Justicia se reserva la facultad de comprobar la autenticidad de los documentos aportados.</w:t>
      </w:r>
    </w:p>
    <w:p w14:paraId="0D7E2AE3" w14:textId="77777777" w:rsidR="00EC1BFC" w:rsidRPr="00EC1BFC" w:rsidRDefault="00EC1BFC" w:rsidP="00EC1BFC">
      <w:pPr>
        <w:jc w:val="both"/>
        <w:rPr>
          <w:rFonts w:ascii="Arial" w:hAnsi="Arial" w:cs="Arial"/>
          <w:sz w:val="20"/>
          <w:szCs w:val="20"/>
          <w:lang w:eastAsia="es-CO"/>
        </w:rPr>
      </w:pPr>
    </w:p>
    <w:p w14:paraId="3C3FF0A6"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El proponente podrá acreditar con un solo contrato la experiencia exigida en el presente numeral, siempre y cuando el mismo cumpla con la totalidad de las reglas establecidas en el mismo.</w:t>
      </w:r>
    </w:p>
    <w:p w14:paraId="7BFFF441" w14:textId="77777777" w:rsidR="00EC1BFC" w:rsidRPr="00EC1BFC" w:rsidRDefault="00EC1BFC" w:rsidP="00EC1BFC">
      <w:pPr>
        <w:jc w:val="both"/>
        <w:rPr>
          <w:rFonts w:ascii="Arial" w:hAnsi="Arial" w:cs="Arial"/>
          <w:sz w:val="20"/>
          <w:szCs w:val="20"/>
          <w:lang w:eastAsia="es-CO"/>
        </w:rPr>
      </w:pPr>
    </w:p>
    <w:p w14:paraId="254A6DA8" w14:textId="77777777" w:rsidR="00EC1BFC" w:rsidRPr="00EC1BFC" w:rsidRDefault="00EC1BFC" w:rsidP="00EC1BFC">
      <w:pPr>
        <w:jc w:val="both"/>
        <w:rPr>
          <w:rFonts w:ascii="Arial" w:hAnsi="Arial" w:cs="Arial"/>
          <w:sz w:val="20"/>
          <w:szCs w:val="20"/>
          <w:lang w:eastAsia="es-CO"/>
        </w:rPr>
      </w:pPr>
      <w:r w:rsidRPr="00EC1BFC">
        <w:rPr>
          <w:rFonts w:ascii="Arial" w:hAnsi="Arial" w:cs="Arial"/>
          <w:b/>
          <w:sz w:val="20"/>
          <w:szCs w:val="20"/>
          <w:lang w:eastAsia="es-CO"/>
        </w:rPr>
        <w:t>Nota 1:</w:t>
      </w:r>
      <w:r w:rsidRPr="00EC1BFC">
        <w:rPr>
          <w:rFonts w:ascii="Arial" w:hAnsi="Arial" w:cs="Arial"/>
          <w:sz w:val="20"/>
          <w:szCs w:val="20"/>
          <w:lang w:eastAsia="es-CO"/>
        </w:rPr>
        <w:t xml:space="preserve"> De acuerdo con lo señalado en el inciso tercero del numeral 6.1. de la Ley 1150 de 2007, el Certificado es plena prueba de las circunstancias que en ella se hagan constatar.</w:t>
      </w:r>
    </w:p>
    <w:p w14:paraId="335D8C3D" w14:textId="77777777" w:rsidR="00EC1BFC" w:rsidRPr="00EC1BFC" w:rsidRDefault="00EC1BFC" w:rsidP="00EC1BFC">
      <w:pPr>
        <w:jc w:val="both"/>
        <w:rPr>
          <w:rFonts w:ascii="Arial" w:hAnsi="Arial" w:cs="Arial"/>
          <w:sz w:val="20"/>
          <w:szCs w:val="20"/>
          <w:lang w:eastAsia="es-CO"/>
        </w:rPr>
      </w:pPr>
    </w:p>
    <w:p w14:paraId="26D9E192" w14:textId="77777777" w:rsidR="00EC1BFC" w:rsidRPr="00EC1BFC" w:rsidRDefault="00EC1BFC" w:rsidP="00EC1BFC">
      <w:pPr>
        <w:jc w:val="both"/>
        <w:rPr>
          <w:rFonts w:ascii="Arial" w:hAnsi="Arial" w:cs="Arial"/>
          <w:b/>
          <w:sz w:val="20"/>
          <w:szCs w:val="20"/>
          <w:u w:val="single"/>
          <w:lang w:eastAsia="es-CO"/>
        </w:rPr>
      </w:pPr>
      <w:r w:rsidRPr="00EC1BFC">
        <w:rPr>
          <w:rFonts w:ascii="Arial" w:hAnsi="Arial" w:cs="Arial"/>
          <w:b/>
          <w:sz w:val="20"/>
          <w:szCs w:val="20"/>
          <w:lang w:eastAsia="es-CO"/>
        </w:rPr>
        <w:t>Nota 2:</w:t>
      </w:r>
      <w:r w:rsidRPr="00EC1BFC">
        <w:rPr>
          <w:rFonts w:ascii="Arial" w:hAnsi="Arial" w:cs="Arial"/>
          <w:sz w:val="20"/>
          <w:szCs w:val="20"/>
          <w:lang w:eastAsia="es-CO"/>
        </w:rPr>
        <w:t xml:space="preserve"> </w:t>
      </w:r>
      <w:r w:rsidRPr="00EC1BFC">
        <w:rPr>
          <w:rFonts w:ascii="Arial" w:hAnsi="Arial" w:cs="Arial"/>
          <w:b/>
          <w:sz w:val="20"/>
          <w:szCs w:val="20"/>
          <w:u w:val="single"/>
          <w:lang w:eastAsia="es-CO"/>
        </w:rPr>
        <w:t>En los casos en que se presente Uniones Temporales o Consorcios, la experiencia será la sumatoria de la sus integrantes, sin embargo cada uno de ellos deberá presentar como mínimo un (1) contrato para acreditar la experiencia mínima habilitante.</w:t>
      </w:r>
    </w:p>
    <w:p w14:paraId="0FAF569D" w14:textId="77777777" w:rsidR="00EC1BFC" w:rsidRPr="00EC1BFC" w:rsidRDefault="00EC1BFC" w:rsidP="00EC1BFC">
      <w:pPr>
        <w:jc w:val="both"/>
        <w:rPr>
          <w:rFonts w:ascii="Arial" w:hAnsi="Arial" w:cs="Arial"/>
          <w:sz w:val="20"/>
          <w:szCs w:val="20"/>
          <w:highlight w:val="yellow"/>
          <w:lang w:eastAsia="es-CO"/>
        </w:rPr>
      </w:pPr>
    </w:p>
    <w:p w14:paraId="549A7DD4"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 xml:space="preserve">Si la certificación incluye varios contratos se deberán indicar los requisitos aquí exigidos para cada uno de ellos. </w:t>
      </w:r>
    </w:p>
    <w:p w14:paraId="45DA2214" w14:textId="77777777" w:rsidR="00EC1BFC" w:rsidRPr="00EC1BFC" w:rsidRDefault="00EC1BFC" w:rsidP="00EC1BFC">
      <w:pPr>
        <w:jc w:val="both"/>
        <w:rPr>
          <w:rFonts w:ascii="Arial" w:hAnsi="Arial" w:cs="Arial"/>
          <w:sz w:val="20"/>
          <w:szCs w:val="20"/>
          <w:lang w:eastAsia="es-CO"/>
        </w:rPr>
      </w:pPr>
    </w:p>
    <w:p w14:paraId="5C5A40F7"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Se acepta como equivalente a la certificación de experiencia, copia del acta de liquidación y/o copia de los contratos, siempre que se acompañen con la respectiva acta de liquidación, o de recibo final, si de ellos se extracta la información requerida en lo literales a) al i) del presente numeral.</w:t>
      </w:r>
    </w:p>
    <w:p w14:paraId="0D7B2C8F" w14:textId="77777777" w:rsidR="00EC1BFC" w:rsidRPr="00EC1BFC" w:rsidRDefault="00EC1BFC" w:rsidP="00EC1BFC">
      <w:pPr>
        <w:jc w:val="both"/>
        <w:rPr>
          <w:rFonts w:ascii="Arial" w:hAnsi="Arial" w:cs="Arial"/>
          <w:sz w:val="20"/>
          <w:szCs w:val="20"/>
          <w:lang w:eastAsia="es-CO"/>
        </w:rPr>
      </w:pPr>
    </w:p>
    <w:p w14:paraId="496921D8"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Cuando el proponente aporte certificaciones de contratos ejecutados en los cuales participó en Uniones Temporales o Consorcios, se le acreditará la experiencia de acuerdo con el porcentaje de participación del integrante en el respectivo Consorcio o Unión Temporal, según se indique en las mismas, o en el contrato ejecutado o en el documento de conformación de la forma asociativa.</w:t>
      </w:r>
    </w:p>
    <w:p w14:paraId="614448A3" w14:textId="77777777" w:rsidR="00EC1BFC" w:rsidRPr="00EC1BFC" w:rsidRDefault="00EC1BFC" w:rsidP="00EC1BFC">
      <w:pPr>
        <w:jc w:val="both"/>
        <w:rPr>
          <w:rFonts w:ascii="Arial" w:hAnsi="Arial" w:cs="Arial"/>
          <w:sz w:val="20"/>
          <w:szCs w:val="20"/>
          <w:lang w:eastAsia="es-CO"/>
        </w:rPr>
      </w:pPr>
    </w:p>
    <w:p w14:paraId="13A38802"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No se aceptan auto-certificaciones, ni cuentas de cobro no certificaciones expedidas por el o los otros miembros del Consorcio o Uniones Temporales.</w:t>
      </w:r>
    </w:p>
    <w:p w14:paraId="03A572B2" w14:textId="77777777" w:rsidR="00EC1BFC" w:rsidRPr="00EC1BFC" w:rsidRDefault="00EC1BFC" w:rsidP="00EC1BFC">
      <w:pPr>
        <w:jc w:val="both"/>
        <w:rPr>
          <w:rFonts w:ascii="Arial" w:hAnsi="Arial" w:cs="Arial"/>
          <w:sz w:val="20"/>
          <w:szCs w:val="20"/>
          <w:lang w:eastAsia="es-CO"/>
        </w:rPr>
      </w:pPr>
    </w:p>
    <w:p w14:paraId="7D2DD274"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La SDSCJ se reserva el derecho de verificar durante la evaluación y hasta la adjudicación la información y solicitará los soportes que considera convenientes tales como: copia del contrato y actas de liquidación.</w:t>
      </w:r>
    </w:p>
    <w:p w14:paraId="61EFAA65" w14:textId="77777777" w:rsidR="00EC1BFC" w:rsidRPr="00EC1BFC" w:rsidRDefault="00EC1BFC" w:rsidP="00EC1BFC">
      <w:pPr>
        <w:jc w:val="both"/>
        <w:rPr>
          <w:rFonts w:ascii="Arial" w:hAnsi="Arial" w:cs="Arial"/>
          <w:sz w:val="20"/>
          <w:szCs w:val="20"/>
          <w:lang w:eastAsia="es-CO"/>
        </w:rPr>
      </w:pPr>
    </w:p>
    <w:p w14:paraId="4268C114" w14:textId="77777777" w:rsidR="00EC1BFC" w:rsidRPr="00EC1BFC" w:rsidRDefault="00EC1BFC" w:rsidP="00EC1BFC">
      <w:pPr>
        <w:jc w:val="both"/>
        <w:rPr>
          <w:rFonts w:ascii="Arial" w:hAnsi="Arial" w:cs="Arial"/>
          <w:sz w:val="20"/>
          <w:szCs w:val="20"/>
          <w:lang w:eastAsia="es-CO"/>
        </w:rPr>
      </w:pPr>
      <w:r w:rsidRPr="00EC1BFC">
        <w:rPr>
          <w:rFonts w:ascii="Arial" w:hAnsi="Arial" w:cs="Arial"/>
          <w:sz w:val="20"/>
          <w:szCs w:val="20"/>
          <w:lang w:eastAsia="es-CO"/>
        </w:rPr>
        <w:t>Se tendrán en cuenta para la verificación aquellas certificaciones que reúnan la totalidad de los requisitos exigidos en el Pliego de Condiciones. No obstante, lo anterior, la SCJ podrá verificar la información contenida y podrá solicitar aclaraciones cobre los datos consignados en las certificaciones.</w:t>
      </w:r>
    </w:p>
    <w:p w14:paraId="47C3F4AE" w14:textId="77777777" w:rsidR="00EC1BFC" w:rsidRPr="00EC1BFC" w:rsidRDefault="00EC1BFC" w:rsidP="00EC1BFC">
      <w:pPr>
        <w:jc w:val="both"/>
        <w:rPr>
          <w:rFonts w:ascii="Arial" w:hAnsi="Arial" w:cs="Arial"/>
          <w:sz w:val="20"/>
          <w:szCs w:val="20"/>
          <w:lang w:eastAsia="es-CO"/>
        </w:rPr>
      </w:pPr>
    </w:p>
    <w:p w14:paraId="438E9DF0" w14:textId="77777777" w:rsidR="00EC1BFC" w:rsidRPr="00EC1BFC" w:rsidRDefault="00EC1BFC" w:rsidP="00EC1BFC">
      <w:pPr>
        <w:jc w:val="both"/>
        <w:rPr>
          <w:rFonts w:ascii="Arial" w:hAnsi="Arial" w:cs="Arial"/>
          <w:sz w:val="20"/>
          <w:szCs w:val="20"/>
          <w:lang w:eastAsia="es-CO"/>
        </w:rPr>
      </w:pPr>
      <w:r w:rsidRPr="00EC1BFC">
        <w:rPr>
          <w:rFonts w:ascii="Arial" w:hAnsi="Arial" w:cs="Arial"/>
          <w:b/>
          <w:sz w:val="20"/>
          <w:szCs w:val="20"/>
          <w:lang w:eastAsia="es-CO"/>
        </w:rPr>
        <w:t>Nota 3:</w:t>
      </w:r>
      <w:r w:rsidRPr="00EC1BFC">
        <w:rPr>
          <w:rFonts w:ascii="Arial" w:hAnsi="Arial" w:cs="Arial"/>
          <w:sz w:val="20"/>
          <w:szCs w:val="20"/>
          <w:lang w:eastAsia="es-CO"/>
        </w:rPr>
        <w:t xml:space="preserve"> Si la constitución del Proponente es menor a tres (3) años, puede acreditar esta experiencia registrada en sus accionistas, socios o constituyentes.</w:t>
      </w:r>
    </w:p>
    <w:p w14:paraId="514DDB26" w14:textId="77777777" w:rsidR="00EC1BFC" w:rsidRPr="00EC1BFC" w:rsidRDefault="00EC1BFC" w:rsidP="00EC1BFC">
      <w:pPr>
        <w:autoSpaceDE w:val="0"/>
        <w:autoSpaceDN w:val="0"/>
        <w:adjustRightInd w:val="0"/>
        <w:jc w:val="both"/>
        <w:rPr>
          <w:rFonts w:ascii="Arial" w:hAnsi="Arial" w:cs="Arial"/>
          <w:bCs/>
          <w:i/>
          <w:iCs/>
          <w:color w:val="000000"/>
          <w:sz w:val="20"/>
          <w:szCs w:val="20"/>
        </w:rPr>
      </w:pPr>
    </w:p>
    <w:p w14:paraId="32DD2E47" w14:textId="77777777" w:rsidR="00EC1BFC" w:rsidRPr="00EC1BFC" w:rsidRDefault="00EC1BFC" w:rsidP="00EC1BFC">
      <w:pPr>
        <w:pStyle w:val="Prrafodelista"/>
        <w:numPr>
          <w:ilvl w:val="0"/>
          <w:numId w:val="39"/>
        </w:numPr>
        <w:ind w:left="284" w:right="-91" w:hanging="284"/>
        <w:jc w:val="both"/>
        <w:rPr>
          <w:rFonts w:ascii="Arial" w:hAnsi="Arial" w:cs="Arial"/>
          <w:b/>
          <w:sz w:val="20"/>
          <w:szCs w:val="20"/>
        </w:rPr>
      </w:pPr>
      <w:r w:rsidRPr="00EC1BFC">
        <w:rPr>
          <w:rFonts w:ascii="Arial" w:hAnsi="Arial" w:cs="Arial"/>
          <w:b/>
          <w:sz w:val="20"/>
          <w:szCs w:val="20"/>
        </w:rPr>
        <w:t>FORMA DE ACREDITAR EL CUMPLIMIENTO DE LAS CONDICIONES TÉCNICAS</w:t>
      </w:r>
    </w:p>
    <w:p w14:paraId="6A451BBA" w14:textId="77777777" w:rsidR="00EC1BFC" w:rsidRPr="00EC1BFC" w:rsidRDefault="00EC1BFC" w:rsidP="00EC1BFC">
      <w:pPr>
        <w:contextualSpacing/>
        <w:jc w:val="both"/>
        <w:rPr>
          <w:rFonts w:ascii="Arial" w:hAnsi="Arial" w:cs="Arial"/>
          <w:b/>
          <w:sz w:val="20"/>
          <w:szCs w:val="20"/>
        </w:rPr>
      </w:pPr>
    </w:p>
    <w:p w14:paraId="7845A8C6" w14:textId="77777777" w:rsidR="00EC1BFC" w:rsidRPr="00EC1BFC" w:rsidRDefault="00EC1BFC" w:rsidP="00EC1BFC">
      <w:pPr>
        <w:contextualSpacing/>
        <w:jc w:val="both"/>
        <w:rPr>
          <w:rFonts w:ascii="Arial" w:hAnsi="Arial" w:cs="Arial"/>
          <w:sz w:val="20"/>
          <w:szCs w:val="20"/>
        </w:rPr>
      </w:pPr>
      <w:r w:rsidRPr="00EC1BFC">
        <w:rPr>
          <w:rFonts w:ascii="Arial" w:hAnsi="Arial" w:cs="Arial"/>
          <w:sz w:val="20"/>
          <w:szCs w:val="20"/>
        </w:rPr>
        <w:t>El proponente con</w:t>
      </w:r>
      <w:r w:rsidRPr="00EC1BFC">
        <w:rPr>
          <w:rFonts w:ascii="Arial" w:hAnsi="Arial" w:cs="Arial"/>
          <w:bCs/>
          <w:sz w:val="20"/>
          <w:szCs w:val="20"/>
        </w:rPr>
        <w:t xml:space="preserve"> la Carta de Presentación o en documento anexo a la propuesta que contenga los requerimientos de la citada carta debe manifestar que ha leído, entiende, acepta y cumplirá todos los requerimientos establecidos en el </w:t>
      </w:r>
      <w:r w:rsidRPr="00EC1BFC">
        <w:rPr>
          <w:rFonts w:ascii="Arial" w:hAnsi="Arial" w:cs="Arial"/>
          <w:b/>
          <w:bCs/>
          <w:color w:val="365F91" w:themeColor="accent1" w:themeShade="BF"/>
          <w:sz w:val="20"/>
          <w:szCs w:val="20"/>
        </w:rPr>
        <w:t xml:space="preserve">Anexo XX </w:t>
      </w:r>
      <w:r w:rsidRPr="00EC1BFC">
        <w:rPr>
          <w:rFonts w:ascii="Arial" w:hAnsi="Arial" w:cs="Arial"/>
          <w:b/>
          <w:bCs/>
          <w:sz w:val="20"/>
          <w:szCs w:val="20"/>
        </w:rPr>
        <w:t>Especificaciones Técnicas Mínimas,</w:t>
      </w:r>
      <w:r w:rsidRPr="00EC1BFC">
        <w:rPr>
          <w:rFonts w:ascii="Arial" w:hAnsi="Arial" w:cs="Arial"/>
          <w:sz w:val="20"/>
          <w:szCs w:val="20"/>
        </w:rPr>
        <w:t xml:space="preserve"> para realizar todas las actividades y entregables descritos en el citado documento; en caso de no cumplir alguno de ellos, se declarará la oferta como </w:t>
      </w:r>
      <w:r w:rsidRPr="00EC1BFC">
        <w:rPr>
          <w:rFonts w:ascii="Arial" w:hAnsi="Arial" w:cs="Arial"/>
          <w:b/>
          <w:sz w:val="20"/>
          <w:szCs w:val="20"/>
        </w:rPr>
        <w:t>RECHAZADA</w:t>
      </w:r>
      <w:r w:rsidRPr="00EC1BFC">
        <w:rPr>
          <w:rFonts w:ascii="Arial" w:hAnsi="Arial" w:cs="Arial"/>
          <w:sz w:val="20"/>
          <w:szCs w:val="20"/>
        </w:rPr>
        <w:t xml:space="preserve">. </w:t>
      </w:r>
    </w:p>
    <w:p w14:paraId="2368BDF3" w14:textId="77777777" w:rsidR="00EC1BFC" w:rsidRPr="00EC1BFC" w:rsidRDefault="00EC1BFC" w:rsidP="00EC1BFC">
      <w:pPr>
        <w:contextualSpacing/>
        <w:jc w:val="both"/>
        <w:rPr>
          <w:rFonts w:ascii="Arial" w:hAnsi="Arial" w:cs="Arial"/>
          <w:sz w:val="20"/>
          <w:szCs w:val="20"/>
        </w:rPr>
      </w:pPr>
    </w:p>
    <w:p w14:paraId="044BDD3C" w14:textId="77777777" w:rsidR="00EC1BFC" w:rsidRPr="00EC1BFC" w:rsidRDefault="00EC1BFC" w:rsidP="00EC1BFC">
      <w:pPr>
        <w:contextualSpacing/>
        <w:jc w:val="both"/>
        <w:rPr>
          <w:rFonts w:ascii="Arial" w:hAnsi="Arial" w:cs="Arial"/>
          <w:color w:val="365F91" w:themeColor="accent1" w:themeShade="BF"/>
          <w:sz w:val="20"/>
          <w:szCs w:val="20"/>
        </w:rPr>
      </w:pPr>
      <w:r w:rsidRPr="00EC1BFC">
        <w:rPr>
          <w:rFonts w:ascii="Arial" w:hAnsi="Arial" w:cs="Arial"/>
          <w:color w:val="365F91" w:themeColor="accent1" w:themeShade="BF"/>
          <w:sz w:val="20"/>
          <w:szCs w:val="20"/>
        </w:rPr>
        <w:t>Se debe elaborar el anexo en el cual se describa las condiciones técnicas exigidas de los bienes o servicios que se pretenden contratar.</w:t>
      </w:r>
    </w:p>
    <w:p w14:paraId="6D7304FC"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color w:val="000000"/>
          <w:sz w:val="20"/>
          <w:szCs w:val="20"/>
        </w:rPr>
      </w:pPr>
    </w:p>
    <w:p w14:paraId="70932E9B" w14:textId="77777777" w:rsidR="00EC1BFC" w:rsidRPr="00EC1BFC" w:rsidRDefault="00EC1BFC" w:rsidP="00EC1BFC">
      <w:pPr>
        <w:pStyle w:val="Prrafodelista"/>
        <w:numPr>
          <w:ilvl w:val="0"/>
          <w:numId w:val="39"/>
        </w:numPr>
        <w:spacing w:after="200" w:line="276" w:lineRule="auto"/>
        <w:ind w:left="284" w:right="-235" w:hanging="284"/>
        <w:rPr>
          <w:rFonts w:ascii="Arial" w:eastAsia="MS Mincho" w:hAnsi="Arial" w:cs="Arial"/>
          <w:b/>
          <w:iCs/>
          <w:color w:val="000000"/>
          <w:sz w:val="20"/>
          <w:szCs w:val="20"/>
        </w:rPr>
      </w:pPr>
      <w:r w:rsidRPr="00EC1BFC">
        <w:rPr>
          <w:rFonts w:ascii="Arial" w:eastAsia="MS Mincho" w:hAnsi="Arial" w:cs="Arial"/>
          <w:b/>
          <w:iCs/>
          <w:color w:val="000000"/>
          <w:sz w:val="20"/>
          <w:szCs w:val="20"/>
        </w:rPr>
        <w:t>PROPUESTA ECONÓMICA</w:t>
      </w:r>
    </w:p>
    <w:p w14:paraId="596FE246" w14:textId="77777777" w:rsidR="00EC1BFC" w:rsidRPr="00EC1BFC" w:rsidRDefault="00EC1BFC" w:rsidP="00EC1BFC">
      <w:pPr>
        <w:ind w:right="-232"/>
        <w:rPr>
          <w:rFonts w:ascii="Arial" w:hAnsi="Arial" w:cs="Arial"/>
          <w:color w:val="000000" w:themeColor="text1"/>
          <w:spacing w:val="-2"/>
          <w:sz w:val="20"/>
          <w:szCs w:val="20"/>
          <w:lang w:val="es-CO"/>
        </w:rPr>
      </w:pPr>
      <w:r w:rsidRPr="00EC1BFC">
        <w:rPr>
          <w:rFonts w:ascii="Arial" w:hAnsi="Arial" w:cs="Arial"/>
          <w:color w:val="000000" w:themeColor="text1"/>
          <w:spacing w:val="-2"/>
          <w:sz w:val="20"/>
          <w:szCs w:val="20"/>
          <w:lang w:val="es-CO"/>
        </w:rPr>
        <w:t xml:space="preserve">El Proponente debe diligenciar el formulario económico establecido por la Secretaria en el SECOP II. </w:t>
      </w:r>
    </w:p>
    <w:p w14:paraId="34487BE9" w14:textId="77777777" w:rsidR="00EC1BFC" w:rsidRPr="00EC1BFC" w:rsidRDefault="00EC1BFC" w:rsidP="00EC1BFC">
      <w:pPr>
        <w:ind w:right="-232"/>
        <w:rPr>
          <w:rFonts w:ascii="Arial" w:eastAsia="MS Mincho" w:hAnsi="Arial" w:cs="Arial"/>
          <w:b/>
          <w:iCs/>
          <w:color w:val="000000" w:themeColor="text1"/>
          <w:sz w:val="20"/>
          <w:szCs w:val="20"/>
        </w:rPr>
      </w:pPr>
    </w:p>
    <w:p w14:paraId="5BC6635F" w14:textId="77777777" w:rsidR="00EC1BFC" w:rsidRPr="00EC1BFC" w:rsidRDefault="00EC1BFC" w:rsidP="00EC1BFC">
      <w:pPr>
        <w:ind w:right="51"/>
        <w:jc w:val="both"/>
        <w:rPr>
          <w:rFonts w:ascii="Arial" w:eastAsia="MS Mincho" w:hAnsi="Arial" w:cs="Arial"/>
          <w:b/>
          <w:iCs/>
          <w:color w:val="365F91" w:themeColor="accent1" w:themeShade="BF"/>
          <w:sz w:val="20"/>
          <w:szCs w:val="20"/>
        </w:rPr>
      </w:pPr>
      <w:r w:rsidRPr="00EC1BFC">
        <w:rPr>
          <w:rFonts w:ascii="Arial" w:hAnsi="Arial" w:cs="Arial"/>
          <w:color w:val="365F91" w:themeColor="accent1" w:themeShade="BF"/>
          <w:spacing w:val="-2"/>
          <w:sz w:val="20"/>
          <w:szCs w:val="20"/>
          <w:lang w:val="es-CO"/>
        </w:rPr>
        <w:t>Se debe realizar el formato de la propuesta económica que utilizara el proponente para presentar su oferta, determinando si es precio unitario, global, si aplica IVA y las demás condiciones necesarias para que el oferente realice la oferta.</w:t>
      </w:r>
    </w:p>
    <w:p w14:paraId="5787829E" w14:textId="77777777" w:rsidR="00A031DA" w:rsidRPr="00EC1BFC" w:rsidRDefault="00A031DA">
      <w:pPr>
        <w:rPr>
          <w:rFonts w:ascii="Arial" w:hAnsi="Arial" w:cs="Arial"/>
          <w:i/>
          <w:color w:val="0070C0"/>
          <w:szCs w:val="22"/>
          <w:shd w:val="clear" w:color="auto" w:fill="FFFFFF"/>
        </w:rPr>
        <w:sectPr w:rsidR="00A031DA" w:rsidRPr="00EC1BFC" w:rsidSect="0061051B">
          <w:headerReference w:type="default" r:id="rId13"/>
          <w:footerReference w:type="even" r:id="rId14"/>
          <w:footerReference w:type="default" r:id="rId15"/>
          <w:footerReference w:type="first" r:id="rId16"/>
          <w:pgSz w:w="12242" w:h="15842" w:code="1"/>
          <w:pgMar w:top="567" w:right="1134" w:bottom="1418" w:left="1134" w:header="397" w:footer="1069" w:gutter="0"/>
          <w:cols w:space="720"/>
          <w:docGrid w:linePitch="299"/>
        </w:sectPr>
      </w:pPr>
    </w:p>
    <w:p w14:paraId="388F88B4" w14:textId="79D3798B" w:rsidR="00EC1BFC" w:rsidRPr="00EC1BFC" w:rsidRDefault="00EC1BFC" w:rsidP="00EC1BFC">
      <w:pPr>
        <w:pStyle w:val="Prrafodelista"/>
        <w:numPr>
          <w:ilvl w:val="0"/>
          <w:numId w:val="39"/>
        </w:numPr>
        <w:ind w:right="-314"/>
        <w:jc w:val="both"/>
        <w:rPr>
          <w:rFonts w:ascii="Arial" w:hAnsi="Arial" w:cs="Arial"/>
          <w:b/>
          <w:sz w:val="20"/>
          <w:szCs w:val="20"/>
          <w:shd w:val="clear" w:color="auto" w:fill="FFFFFF"/>
        </w:rPr>
      </w:pPr>
      <w:r w:rsidRPr="00EC1BFC">
        <w:rPr>
          <w:rFonts w:ascii="Arial" w:hAnsi="Arial" w:cs="Arial"/>
          <w:b/>
          <w:sz w:val="20"/>
          <w:szCs w:val="20"/>
          <w:shd w:val="clear" w:color="auto" w:fill="FFFFFF"/>
        </w:rPr>
        <w:t xml:space="preserve">ANÁLISIS DE RIESGOS </w:t>
      </w:r>
      <w:r w:rsidRPr="00EC1BFC">
        <w:rPr>
          <w:rFonts w:ascii="Arial" w:hAnsi="Arial" w:cs="Arial"/>
          <w:b/>
          <w:i/>
          <w:color w:val="0070C0"/>
          <w:sz w:val="20"/>
          <w:szCs w:val="20"/>
          <w:shd w:val="clear" w:color="auto" w:fill="FFFFFF"/>
        </w:rPr>
        <w:t>(</w:t>
      </w:r>
      <w:r w:rsidRPr="00EC1BFC">
        <w:rPr>
          <w:rFonts w:ascii="Arial" w:hAnsi="Arial" w:cs="Arial"/>
          <w:i/>
          <w:color w:val="0070C0"/>
          <w:sz w:val="20"/>
          <w:szCs w:val="20"/>
          <w:shd w:val="clear" w:color="auto" w:fill="FFFFFF"/>
        </w:rPr>
        <w:t>Deberá determinar los riesgos de la contratación el área que requiera el servicio, ingresando las filas que considere)</w:t>
      </w:r>
    </w:p>
    <w:p w14:paraId="757C383B" w14:textId="77777777" w:rsidR="00EC1BFC" w:rsidRPr="00EC1BFC" w:rsidRDefault="00EC1BFC" w:rsidP="00EC1BFC">
      <w:pPr>
        <w:ind w:left="-142" w:right="-314"/>
        <w:rPr>
          <w:rFonts w:ascii="Arial" w:hAnsi="Arial" w:cs="Arial"/>
          <w:i/>
          <w:color w:val="0070C0"/>
          <w:sz w:val="20"/>
          <w:szCs w:val="20"/>
          <w:shd w:val="clear" w:color="auto" w:fill="FFFFFF"/>
        </w:rPr>
      </w:pPr>
    </w:p>
    <w:p w14:paraId="39861D47" w14:textId="77777777" w:rsidR="00EC1BFC" w:rsidRPr="00EC1BFC" w:rsidRDefault="00EC1BFC" w:rsidP="00EC1BFC">
      <w:pPr>
        <w:ind w:left="-142" w:right="-314"/>
        <w:jc w:val="both"/>
        <w:rPr>
          <w:rFonts w:ascii="Arial" w:hAnsi="Arial" w:cs="Arial"/>
          <w:i/>
          <w:color w:val="0070C0"/>
          <w:sz w:val="20"/>
          <w:szCs w:val="20"/>
          <w:shd w:val="clear" w:color="auto" w:fill="FFFFFF"/>
        </w:rPr>
      </w:pPr>
      <w:r w:rsidRPr="00EC1BFC">
        <w:rPr>
          <w:rFonts w:ascii="Arial" w:hAnsi="Arial" w:cs="Arial"/>
          <w:i/>
          <w:color w:val="0070C0"/>
          <w:sz w:val="20"/>
          <w:szCs w:val="20"/>
          <w:shd w:val="clear" w:color="auto" w:fill="FFFFFF"/>
        </w:rPr>
        <w:t xml:space="preserve">Es de carácter obligatorio utilizar el formato destinado por Colombia Compra Eficiente, para lo cual podrá consultar el manual en el link: </w:t>
      </w:r>
      <w:hyperlink r:id="rId17" w:history="1">
        <w:r w:rsidRPr="00EC1BFC">
          <w:rPr>
            <w:rStyle w:val="Hipervnculo"/>
            <w:rFonts w:ascii="Arial" w:hAnsi="Arial" w:cs="Arial"/>
            <w:i/>
            <w:sz w:val="20"/>
            <w:szCs w:val="20"/>
            <w:shd w:val="clear" w:color="auto" w:fill="FFFFFF"/>
          </w:rPr>
          <w:t>https://www.colombiacompra.gov.co/sites/cce_public/files/cce_documents/manual_cobertura_riesgo_r.pdf</w:t>
        </w:r>
      </w:hyperlink>
      <w:r w:rsidRPr="00EC1BFC">
        <w:rPr>
          <w:rFonts w:ascii="Arial" w:hAnsi="Arial" w:cs="Arial"/>
          <w:i/>
          <w:color w:val="0070C0"/>
          <w:sz w:val="20"/>
          <w:szCs w:val="20"/>
          <w:shd w:val="clear" w:color="auto" w:fill="FFFFFF"/>
        </w:rPr>
        <w:t xml:space="preserve"> </w:t>
      </w:r>
    </w:p>
    <w:p w14:paraId="691E11B8" w14:textId="77777777" w:rsidR="00EC1BFC" w:rsidRPr="00EC1BFC" w:rsidRDefault="00EC1BFC" w:rsidP="00EC1BFC">
      <w:pPr>
        <w:ind w:right="-314"/>
        <w:rPr>
          <w:rFonts w:ascii="Arial" w:hAnsi="Arial" w:cs="Arial"/>
          <w:i/>
          <w:color w:val="0070C0"/>
          <w:sz w:val="20"/>
          <w:szCs w:val="20"/>
          <w:shd w:val="clear" w:color="auto" w:fill="FFFFFF"/>
        </w:rPr>
      </w:pPr>
    </w:p>
    <w:tbl>
      <w:tblPr>
        <w:tblW w:w="14236" w:type="dxa"/>
        <w:tblInd w:w="-639" w:type="dxa"/>
        <w:tblCellMar>
          <w:top w:w="28" w:type="dxa"/>
          <w:left w:w="70" w:type="dxa"/>
          <w:bottom w:w="28" w:type="dxa"/>
          <w:right w:w="70" w:type="dxa"/>
        </w:tblCellMar>
        <w:tblLook w:val="04A0" w:firstRow="1" w:lastRow="0" w:firstColumn="1" w:lastColumn="0" w:noHBand="0" w:noVBand="1"/>
      </w:tblPr>
      <w:tblGrid>
        <w:gridCol w:w="307"/>
        <w:gridCol w:w="307"/>
        <w:gridCol w:w="307"/>
        <w:gridCol w:w="307"/>
        <w:gridCol w:w="691"/>
        <w:gridCol w:w="1390"/>
        <w:gridCol w:w="1530"/>
        <w:gridCol w:w="307"/>
        <w:gridCol w:w="307"/>
        <w:gridCol w:w="307"/>
        <w:gridCol w:w="307"/>
        <w:gridCol w:w="307"/>
        <w:gridCol w:w="1809"/>
        <w:gridCol w:w="325"/>
        <w:gridCol w:w="325"/>
        <w:gridCol w:w="325"/>
        <w:gridCol w:w="325"/>
        <w:gridCol w:w="307"/>
        <w:gridCol w:w="307"/>
        <w:gridCol w:w="1092"/>
        <w:gridCol w:w="1092"/>
        <w:gridCol w:w="943"/>
        <w:gridCol w:w="1012"/>
      </w:tblGrid>
      <w:tr w:rsidR="00EC1BFC" w:rsidRPr="00EC1BFC" w14:paraId="47E319FA" w14:textId="77777777" w:rsidTr="00EF2814">
        <w:trPr>
          <w:trHeight w:val="1142"/>
          <w:tblHeader/>
        </w:trPr>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419AB362"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6E093E3"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Clase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0964AC6"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Fuente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0BF6991"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Etapa</w:t>
            </w:r>
          </w:p>
        </w:tc>
        <w:tc>
          <w:tcPr>
            <w:tcW w:w="692"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A41BF23" w14:textId="77777777" w:rsidR="00EC1BFC" w:rsidRPr="00EC1BFC" w:rsidRDefault="00EC1BFC" w:rsidP="00EF2814">
            <w:pPr>
              <w:ind w:left="113" w:right="113"/>
              <w:jc w:val="center"/>
              <w:rPr>
                <w:rFonts w:ascii="Arial" w:hAnsi="Arial" w:cs="Arial"/>
                <w:color w:val="FFFFFF"/>
                <w:sz w:val="14"/>
                <w:szCs w:val="14"/>
                <w:lang w:eastAsia="es-CO"/>
              </w:rPr>
            </w:pPr>
            <w:r w:rsidRPr="00EC1BFC">
              <w:rPr>
                <w:rFonts w:ascii="Arial" w:hAnsi="Arial" w:cs="Arial"/>
                <w:color w:val="FFFFFF"/>
                <w:sz w:val="14"/>
                <w:szCs w:val="14"/>
                <w:lang w:eastAsia="es-CO"/>
              </w:rPr>
              <w:t>Tipo</w:t>
            </w:r>
          </w:p>
        </w:tc>
        <w:tc>
          <w:tcPr>
            <w:tcW w:w="139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074E64EE"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Descripción</w:t>
            </w:r>
          </w:p>
        </w:tc>
        <w:tc>
          <w:tcPr>
            <w:tcW w:w="153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6582AF50"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Consecuencia de la ocurrencia del evento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18C7A62"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Probabilidad</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53FF823"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Impacto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21F3E30"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Valoración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3A1B1B8" w14:textId="77777777" w:rsidR="00EC1BFC" w:rsidRPr="00EC1BFC" w:rsidRDefault="00EC1BFC" w:rsidP="00EF2814">
            <w:pPr>
              <w:jc w:val="center"/>
              <w:rPr>
                <w:rFonts w:ascii="Arial" w:hAnsi="Arial" w:cs="Arial"/>
                <w:color w:val="FFFFFF"/>
                <w:sz w:val="14"/>
                <w:szCs w:val="14"/>
                <w:lang w:eastAsia="es-CO"/>
              </w:rPr>
            </w:pPr>
            <w:r w:rsidRPr="00EC1BFC">
              <w:rPr>
                <w:rFonts w:ascii="Arial" w:hAnsi="Arial" w:cs="Arial"/>
                <w:color w:val="FFFFFF"/>
                <w:sz w:val="14"/>
                <w:szCs w:val="14"/>
                <w:lang w:eastAsia="es-CO"/>
              </w:rPr>
              <w:t>Categoría</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D2BCA77"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¿A quién se le asigna?</w:t>
            </w:r>
          </w:p>
        </w:tc>
        <w:tc>
          <w:tcPr>
            <w:tcW w:w="1809" w:type="dxa"/>
            <w:vMerge w:val="restart"/>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24032347"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Tratamiento/Control a ser implementado</w:t>
            </w:r>
          </w:p>
        </w:tc>
        <w:tc>
          <w:tcPr>
            <w:tcW w:w="0" w:type="auto"/>
            <w:gridSpan w:val="4"/>
            <w:tcBorders>
              <w:top w:val="single" w:sz="8" w:space="0" w:color="A6A6A6"/>
              <w:left w:val="nil"/>
              <w:bottom w:val="single" w:sz="8" w:space="0" w:color="A6A6A6"/>
              <w:right w:val="single" w:sz="8" w:space="0" w:color="A6A6A6"/>
            </w:tcBorders>
            <w:shd w:val="clear" w:color="000000" w:fill="D9D9D9"/>
            <w:vAlign w:val="center"/>
            <w:hideMark/>
          </w:tcPr>
          <w:p w14:paraId="276D31C9"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Impacto después del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231BC171"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¿Afecta la ejecución del contrato?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7AD8C238"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Responsable por implementar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689FEB0F"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Fecha estimada en que se inicia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5A097D15"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Fecha estimada en que se completa el tratamiento</w:t>
            </w:r>
          </w:p>
        </w:tc>
        <w:tc>
          <w:tcPr>
            <w:tcW w:w="0" w:type="auto"/>
            <w:gridSpan w:val="2"/>
            <w:tcBorders>
              <w:top w:val="single" w:sz="8" w:space="0" w:color="A6A6A6"/>
              <w:left w:val="nil"/>
              <w:bottom w:val="single" w:sz="8" w:space="0" w:color="A6A6A6"/>
              <w:right w:val="single" w:sz="8" w:space="0" w:color="A6A6A6"/>
            </w:tcBorders>
            <w:shd w:val="clear" w:color="000000" w:fill="D9D9D9"/>
            <w:vAlign w:val="center"/>
            <w:hideMark/>
          </w:tcPr>
          <w:p w14:paraId="39107847"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Monitoreo y revisión</w:t>
            </w:r>
          </w:p>
        </w:tc>
      </w:tr>
      <w:tr w:rsidR="00EC1BFC" w:rsidRPr="00EC1BFC" w14:paraId="20D4D8C8" w14:textId="77777777" w:rsidTr="00EF2814">
        <w:trPr>
          <w:trHeight w:val="975"/>
          <w:tblHeader/>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E687205"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7EB20BA"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2536399"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420D13A" w14:textId="77777777" w:rsidR="00EC1BFC" w:rsidRPr="00EC1BFC" w:rsidRDefault="00EC1BFC" w:rsidP="00EF2814">
            <w:pPr>
              <w:rPr>
                <w:rFonts w:ascii="Arial" w:hAnsi="Arial" w:cs="Arial"/>
                <w:color w:val="FFFFFF"/>
                <w:sz w:val="14"/>
                <w:szCs w:val="14"/>
                <w:lang w:eastAsia="es-CO"/>
              </w:rPr>
            </w:pPr>
          </w:p>
        </w:tc>
        <w:tc>
          <w:tcPr>
            <w:tcW w:w="692" w:type="dxa"/>
            <w:vMerge/>
            <w:tcBorders>
              <w:top w:val="single" w:sz="8" w:space="0" w:color="A6A6A6"/>
              <w:left w:val="single" w:sz="8" w:space="0" w:color="A6A6A6"/>
              <w:bottom w:val="single" w:sz="8" w:space="0" w:color="A6A6A6"/>
              <w:right w:val="single" w:sz="8" w:space="0" w:color="A6A6A6"/>
            </w:tcBorders>
            <w:vAlign w:val="center"/>
            <w:hideMark/>
          </w:tcPr>
          <w:p w14:paraId="5A078672" w14:textId="77777777" w:rsidR="00EC1BFC" w:rsidRPr="00EC1BFC" w:rsidRDefault="00EC1BFC" w:rsidP="00EF2814">
            <w:pPr>
              <w:rPr>
                <w:rFonts w:ascii="Arial" w:hAnsi="Arial" w:cs="Arial"/>
                <w:color w:val="FFFFFF"/>
                <w:sz w:val="14"/>
                <w:szCs w:val="14"/>
                <w:lang w:eastAsia="es-CO"/>
              </w:rPr>
            </w:pPr>
          </w:p>
        </w:tc>
        <w:tc>
          <w:tcPr>
            <w:tcW w:w="1390" w:type="dxa"/>
            <w:vMerge/>
            <w:tcBorders>
              <w:top w:val="single" w:sz="8" w:space="0" w:color="A6A6A6"/>
              <w:left w:val="single" w:sz="8" w:space="0" w:color="A6A6A6"/>
              <w:bottom w:val="single" w:sz="8" w:space="0" w:color="A6A6A6"/>
              <w:right w:val="single" w:sz="8" w:space="0" w:color="A6A6A6"/>
            </w:tcBorders>
            <w:vAlign w:val="center"/>
            <w:hideMark/>
          </w:tcPr>
          <w:p w14:paraId="6DBD9E3A" w14:textId="77777777" w:rsidR="00EC1BFC" w:rsidRPr="00EC1BFC" w:rsidRDefault="00EC1BFC" w:rsidP="00EF2814">
            <w:pPr>
              <w:jc w:val="center"/>
              <w:rPr>
                <w:rFonts w:ascii="Arial" w:hAnsi="Arial" w:cs="Arial"/>
                <w:color w:val="FFFFFF"/>
                <w:sz w:val="14"/>
                <w:szCs w:val="14"/>
                <w:lang w:eastAsia="es-CO"/>
              </w:rPr>
            </w:pPr>
          </w:p>
        </w:tc>
        <w:tc>
          <w:tcPr>
            <w:tcW w:w="1530" w:type="dxa"/>
            <w:vMerge/>
            <w:tcBorders>
              <w:top w:val="single" w:sz="8" w:space="0" w:color="A6A6A6"/>
              <w:left w:val="single" w:sz="8" w:space="0" w:color="A6A6A6"/>
              <w:bottom w:val="single" w:sz="8" w:space="0" w:color="A6A6A6"/>
              <w:right w:val="single" w:sz="8" w:space="0" w:color="A6A6A6"/>
            </w:tcBorders>
            <w:vAlign w:val="center"/>
            <w:hideMark/>
          </w:tcPr>
          <w:p w14:paraId="1E6BF69B"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EE06290"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1320860"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7783174"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90DFC3E"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892ACD7" w14:textId="77777777" w:rsidR="00EC1BFC" w:rsidRPr="00EC1BFC" w:rsidRDefault="00EC1BFC" w:rsidP="00EF2814">
            <w:pPr>
              <w:rPr>
                <w:rFonts w:ascii="Arial" w:hAnsi="Arial" w:cs="Arial"/>
                <w:color w:val="000000"/>
                <w:sz w:val="14"/>
                <w:szCs w:val="14"/>
                <w:lang w:eastAsia="es-CO"/>
              </w:rPr>
            </w:pPr>
          </w:p>
        </w:tc>
        <w:tc>
          <w:tcPr>
            <w:tcW w:w="1809" w:type="dxa"/>
            <w:vMerge/>
            <w:tcBorders>
              <w:top w:val="single" w:sz="8" w:space="0" w:color="A6A6A6"/>
              <w:left w:val="single" w:sz="8" w:space="0" w:color="A6A6A6"/>
              <w:bottom w:val="single" w:sz="8" w:space="0" w:color="A6A6A6"/>
              <w:right w:val="single" w:sz="8" w:space="0" w:color="A6A6A6"/>
            </w:tcBorders>
            <w:vAlign w:val="center"/>
            <w:hideMark/>
          </w:tcPr>
          <w:p w14:paraId="6DFD9788" w14:textId="77777777" w:rsidR="00EC1BFC" w:rsidRPr="00EC1BFC" w:rsidRDefault="00EC1BFC" w:rsidP="00EF2814">
            <w:pPr>
              <w:jc w:val="center"/>
              <w:rPr>
                <w:rFonts w:ascii="Arial" w:hAnsi="Arial" w:cs="Arial"/>
                <w:color w:val="000000"/>
                <w:sz w:val="14"/>
                <w:szCs w:val="14"/>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34AB3E09"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Probabilidad</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28779C0A"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Impacto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0FA9EB07"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 xml:space="preserve">Valoración </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04AA1249"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Categoría</w:t>
            </w: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B8C2A7A"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1B464764"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22D7C3A"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603A00D" w14:textId="77777777" w:rsidR="00EC1BFC" w:rsidRPr="00EC1BFC" w:rsidRDefault="00EC1BFC" w:rsidP="00EF2814">
            <w:pPr>
              <w:rPr>
                <w:rFonts w:ascii="Arial" w:hAnsi="Arial" w:cs="Arial"/>
                <w:color w:val="000000"/>
                <w:sz w:val="14"/>
                <w:szCs w:val="14"/>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641FEA9D"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¿Cómo se realiza  el monitoreo?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37786559" w14:textId="77777777" w:rsidR="00EC1BFC" w:rsidRPr="00EC1BFC" w:rsidRDefault="00EC1BFC" w:rsidP="00EF2814">
            <w:pPr>
              <w:jc w:val="center"/>
              <w:rPr>
                <w:rFonts w:ascii="Arial" w:hAnsi="Arial" w:cs="Arial"/>
                <w:color w:val="000000"/>
                <w:sz w:val="14"/>
                <w:szCs w:val="14"/>
                <w:lang w:eastAsia="es-CO"/>
              </w:rPr>
            </w:pPr>
            <w:r w:rsidRPr="00EC1BFC">
              <w:rPr>
                <w:rFonts w:ascii="Arial" w:hAnsi="Arial" w:cs="Arial"/>
                <w:color w:val="000000"/>
                <w:sz w:val="14"/>
                <w:szCs w:val="14"/>
                <w:lang w:eastAsia="es-CO"/>
              </w:rPr>
              <w:t>Periodicidad</w:t>
            </w:r>
          </w:p>
        </w:tc>
      </w:tr>
      <w:tr w:rsidR="00EC1BFC" w:rsidRPr="00EC1BFC" w14:paraId="4E63B8A5" w14:textId="77777777" w:rsidTr="00EF2814">
        <w:trPr>
          <w:trHeight w:val="408"/>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08D3525"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43C80AA"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020EAC1"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9DA9E4C" w14:textId="77777777" w:rsidR="00EC1BFC" w:rsidRPr="00EC1BFC" w:rsidRDefault="00EC1BFC" w:rsidP="00EF2814">
            <w:pPr>
              <w:rPr>
                <w:rFonts w:ascii="Arial" w:hAnsi="Arial" w:cs="Arial"/>
                <w:color w:val="FFFFFF"/>
                <w:sz w:val="14"/>
                <w:szCs w:val="14"/>
                <w:lang w:eastAsia="es-CO"/>
              </w:rPr>
            </w:pPr>
          </w:p>
        </w:tc>
        <w:tc>
          <w:tcPr>
            <w:tcW w:w="692" w:type="dxa"/>
            <w:vMerge/>
            <w:tcBorders>
              <w:top w:val="single" w:sz="8" w:space="0" w:color="A6A6A6"/>
              <w:left w:val="single" w:sz="8" w:space="0" w:color="A6A6A6"/>
              <w:bottom w:val="single" w:sz="8" w:space="0" w:color="A6A6A6"/>
              <w:right w:val="single" w:sz="8" w:space="0" w:color="A6A6A6"/>
            </w:tcBorders>
            <w:vAlign w:val="center"/>
            <w:hideMark/>
          </w:tcPr>
          <w:p w14:paraId="22F77539" w14:textId="77777777" w:rsidR="00EC1BFC" w:rsidRPr="00EC1BFC" w:rsidRDefault="00EC1BFC" w:rsidP="00EF2814">
            <w:pPr>
              <w:rPr>
                <w:rFonts w:ascii="Arial" w:hAnsi="Arial" w:cs="Arial"/>
                <w:color w:val="FFFFFF"/>
                <w:sz w:val="14"/>
                <w:szCs w:val="14"/>
                <w:lang w:eastAsia="es-CO"/>
              </w:rPr>
            </w:pPr>
          </w:p>
        </w:tc>
        <w:tc>
          <w:tcPr>
            <w:tcW w:w="1390" w:type="dxa"/>
            <w:vMerge/>
            <w:tcBorders>
              <w:top w:val="single" w:sz="8" w:space="0" w:color="A6A6A6"/>
              <w:left w:val="single" w:sz="8" w:space="0" w:color="A6A6A6"/>
              <w:bottom w:val="single" w:sz="8" w:space="0" w:color="A6A6A6"/>
              <w:right w:val="single" w:sz="8" w:space="0" w:color="A6A6A6"/>
            </w:tcBorders>
            <w:vAlign w:val="center"/>
            <w:hideMark/>
          </w:tcPr>
          <w:p w14:paraId="0A58C2A0" w14:textId="77777777" w:rsidR="00EC1BFC" w:rsidRPr="00EC1BFC" w:rsidRDefault="00EC1BFC" w:rsidP="00EF2814">
            <w:pPr>
              <w:jc w:val="center"/>
              <w:rPr>
                <w:rFonts w:ascii="Arial" w:hAnsi="Arial" w:cs="Arial"/>
                <w:color w:val="FFFFFF"/>
                <w:sz w:val="14"/>
                <w:szCs w:val="14"/>
                <w:lang w:eastAsia="es-CO"/>
              </w:rPr>
            </w:pPr>
          </w:p>
        </w:tc>
        <w:tc>
          <w:tcPr>
            <w:tcW w:w="1530" w:type="dxa"/>
            <w:vMerge/>
            <w:tcBorders>
              <w:top w:val="single" w:sz="8" w:space="0" w:color="A6A6A6"/>
              <w:left w:val="single" w:sz="8" w:space="0" w:color="A6A6A6"/>
              <w:bottom w:val="single" w:sz="8" w:space="0" w:color="A6A6A6"/>
              <w:right w:val="single" w:sz="8" w:space="0" w:color="A6A6A6"/>
            </w:tcBorders>
            <w:vAlign w:val="center"/>
            <w:hideMark/>
          </w:tcPr>
          <w:p w14:paraId="0A2F1DD4"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C97F17E"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C185C0E"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D906F2F"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9063FB5" w14:textId="77777777" w:rsidR="00EC1BFC" w:rsidRPr="00EC1BFC" w:rsidRDefault="00EC1BFC" w:rsidP="00EF2814">
            <w:pPr>
              <w:rPr>
                <w:rFonts w:ascii="Arial" w:hAnsi="Arial" w:cs="Arial"/>
                <w:color w:val="FFFFFF"/>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FC6D03B" w14:textId="77777777" w:rsidR="00EC1BFC" w:rsidRPr="00EC1BFC" w:rsidRDefault="00EC1BFC" w:rsidP="00EF2814">
            <w:pPr>
              <w:rPr>
                <w:rFonts w:ascii="Arial" w:hAnsi="Arial" w:cs="Arial"/>
                <w:color w:val="000000"/>
                <w:sz w:val="14"/>
                <w:szCs w:val="14"/>
                <w:lang w:eastAsia="es-CO"/>
              </w:rPr>
            </w:pPr>
          </w:p>
        </w:tc>
        <w:tc>
          <w:tcPr>
            <w:tcW w:w="1809" w:type="dxa"/>
            <w:vMerge/>
            <w:tcBorders>
              <w:top w:val="single" w:sz="8" w:space="0" w:color="A6A6A6"/>
              <w:left w:val="single" w:sz="8" w:space="0" w:color="A6A6A6"/>
              <w:bottom w:val="single" w:sz="8" w:space="0" w:color="A6A6A6"/>
              <w:right w:val="single" w:sz="8" w:space="0" w:color="A6A6A6"/>
            </w:tcBorders>
            <w:vAlign w:val="center"/>
            <w:hideMark/>
          </w:tcPr>
          <w:p w14:paraId="492F3A3B" w14:textId="77777777" w:rsidR="00EC1BFC" w:rsidRPr="00EC1BFC" w:rsidRDefault="00EC1BFC" w:rsidP="00EF2814">
            <w:pPr>
              <w:jc w:val="center"/>
              <w:rPr>
                <w:rFonts w:ascii="Arial" w:hAnsi="Arial" w:cs="Arial"/>
                <w:color w:val="000000"/>
                <w:sz w:val="14"/>
                <w:szCs w:val="14"/>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33D9B842" w14:textId="77777777" w:rsidR="00EC1BFC" w:rsidRPr="00EC1BFC" w:rsidRDefault="00EC1BFC" w:rsidP="00EF2814">
            <w:pPr>
              <w:rPr>
                <w:rFonts w:ascii="Arial" w:hAnsi="Arial" w:cs="Arial"/>
                <w:color w:val="000000"/>
                <w:sz w:val="14"/>
                <w:szCs w:val="14"/>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427E991D" w14:textId="77777777" w:rsidR="00EC1BFC" w:rsidRPr="00EC1BFC" w:rsidRDefault="00EC1BFC" w:rsidP="00EF2814">
            <w:pPr>
              <w:rPr>
                <w:rFonts w:ascii="Arial" w:hAnsi="Arial" w:cs="Arial"/>
                <w:color w:val="000000"/>
                <w:sz w:val="14"/>
                <w:szCs w:val="14"/>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0DC4BEE9" w14:textId="77777777" w:rsidR="00EC1BFC" w:rsidRPr="00EC1BFC" w:rsidRDefault="00EC1BFC" w:rsidP="00EF2814">
            <w:pPr>
              <w:rPr>
                <w:rFonts w:ascii="Arial" w:hAnsi="Arial" w:cs="Arial"/>
                <w:color w:val="000000"/>
                <w:sz w:val="14"/>
                <w:szCs w:val="14"/>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4FDCAE29"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012399A"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638B990"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933A361" w14:textId="77777777" w:rsidR="00EC1BFC" w:rsidRPr="00EC1BFC" w:rsidRDefault="00EC1BFC" w:rsidP="00EF2814">
            <w:pPr>
              <w:rPr>
                <w:rFonts w:ascii="Arial" w:hAnsi="Arial" w:cs="Arial"/>
                <w:color w:val="000000"/>
                <w:sz w:val="14"/>
                <w:szCs w:val="14"/>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D0F8075" w14:textId="77777777" w:rsidR="00EC1BFC" w:rsidRPr="00EC1BFC" w:rsidRDefault="00EC1BFC" w:rsidP="00EF2814">
            <w:pPr>
              <w:rPr>
                <w:rFonts w:ascii="Arial" w:hAnsi="Arial" w:cs="Arial"/>
                <w:color w:val="000000"/>
                <w:sz w:val="14"/>
                <w:szCs w:val="14"/>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26BFAF2B" w14:textId="77777777" w:rsidR="00EC1BFC" w:rsidRPr="00EC1BFC" w:rsidRDefault="00EC1BFC" w:rsidP="00EF2814">
            <w:pPr>
              <w:rPr>
                <w:rFonts w:ascii="Arial" w:hAnsi="Arial" w:cs="Arial"/>
                <w:color w:val="000000"/>
                <w:sz w:val="14"/>
                <w:szCs w:val="14"/>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22AFD3F9" w14:textId="77777777" w:rsidR="00EC1BFC" w:rsidRPr="00EC1BFC" w:rsidRDefault="00EC1BFC" w:rsidP="00EF2814">
            <w:pPr>
              <w:rPr>
                <w:rFonts w:ascii="Arial" w:hAnsi="Arial" w:cs="Arial"/>
                <w:color w:val="000000"/>
                <w:sz w:val="14"/>
                <w:szCs w:val="14"/>
                <w:lang w:eastAsia="es-CO"/>
              </w:rPr>
            </w:pPr>
          </w:p>
        </w:tc>
      </w:tr>
      <w:tr w:rsidR="00EC1BFC" w:rsidRPr="00EC1BFC" w14:paraId="16EA729C" w14:textId="77777777" w:rsidTr="00EF2814">
        <w:trPr>
          <w:cantSplit/>
          <w:trHeight w:val="3567"/>
        </w:trPr>
        <w:tc>
          <w:tcPr>
            <w:tcW w:w="0" w:type="auto"/>
            <w:tcBorders>
              <w:top w:val="nil"/>
              <w:left w:val="single" w:sz="8" w:space="0" w:color="A6A6A6"/>
              <w:bottom w:val="single" w:sz="8" w:space="0" w:color="A6A6A6"/>
              <w:right w:val="single" w:sz="8" w:space="0" w:color="A6A6A6"/>
            </w:tcBorders>
            <w:shd w:val="clear" w:color="auto" w:fill="auto"/>
            <w:textDirection w:val="btLr"/>
            <w:vAlign w:val="center"/>
          </w:tcPr>
          <w:p w14:paraId="62AF6CD4"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[Numerar consecutivamente empezando en 1]</w:t>
            </w:r>
          </w:p>
        </w:tc>
        <w:tc>
          <w:tcPr>
            <w:tcW w:w="0" w:type="auto"/>
            <w:tcBorders>
              <w:top w:val="nil"/>
              <w:left w:val="nil"/>
              <w:bottom w:val="single" w:sz="8" w:space="0" w:color="A6A6A6"/>
              <w:right w:val="single" w:sz="8" w:space="0" w:color="A6A6A6"/>
            </w:tcBorders>
            <w:shd w:val="clear" w:color="auto" w:fill="auto"/>
            <w:textDirection w:val="btLr"/>
            <w:vAlign w:val="center"/>
          </w:tcPr>
          <w:p w14:paraId="7EEEE784"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[General/Específico]</w:t>
            </w:r>
          </w:p>
        </w:tc>
        <w:tc>
          <w:tcPr>
            <w:tcW w:w="0" w:type="auto"/>
            <w:tcBorders>
              <w:top w:val="nil"/>
              <w:left w:val="nil"/>
              <w:bottom w:val="single" w:sz="8" w:space="0" w:color="A6A6A6"/>
              <w:right w:val="single" w:sz="8" w:space="0" w:color="A6A6A6"/>
            </w:tcBorders>
            <w:shd w:val="clear" w:color="auto" w:fill="auto"/>
            <w:textDirection w:val="btLr"/>
            <w:vAlign w:val="center"/>
          </w:tcPr>
          <w:p w14:paraId="2E349F60"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[Interno/Externo]</w:t>
            </w:r>
          </w:p>
        </w:tc>
        <w:tc>
          <w:tcPr>
            <w:tcW w:w="0" w:type="auto"/>
            <w:tcBorders>
              <w:top w:val="nil"/>
              <w:left w:val="nil"/>
              <w:bottom w:val="single" w:sz="8" w:space="0" w:color="A6A6A6"/>
              <w:right w:val="single" w:sz="8" w:space="0" w:color="A6A6A6"/>
            </w:tcBorders>
            <w:shd w:val="clear" w:color="auto" w:fill="auto"/>
            <w:textDirection w:val="btLr"/>
            <w:vAlign w:val="center"/>
          </w:tcPr>
          <w:p w14:paraId="33D2F96C"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[Planeación/Selección/Contratación/Ejecución]</w:t>
            </w:r>
          </w:p>
        </w:tc>
        <w:tc>
          <w:tcPr>
            <w:tcW w:w="692" w:type="dxa"/>
            <w:tcBorders>
              <w:top w:val="nil"/>
              <w:left w:val="nil"/>
              <w:bottom w:val="single" w:sz="8" w:space="0" w:color="A6A6A6"/>
              <w:right w:val="single" w:sz="8" w:space="0" w:color="A6A6A6"/>
            </w:tcBorders>
            <w:shd w:val="clear" w:color="auto" w:fill="auto"/>
            <w:textDirection w:val="btLr"/>
            <w:vAlign w:val="center"/>
          </w:tcPr>
          <w:p w14:paraId="3FB76C04"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[Económico/ Social o político/ Operacional/ Financiero/ Regulatorio/ De la naturaleza/ Ambiental/ Tecnológico]</w:t>
            </w:r>
          </w:p>
        </w:tc>
        <w:tc>
          <w:tcPr>
            <w:tcW w:w="1390" w:type="dxa"/>
            <w:tcBorders>
              <w:top w:val="nil"/>
              <w:left w:val="nil"/>
              <w:bottom w:val="single" w:sz="8" w:space="0" w:color="A6A6A6"/>
              <w:right w:val="single" w:sz="8" w:space="0" w:color="A6A6A6"/>
            </w:tcBorders>
            <w:shd w:val="clear" w:color="auto" w:fill="auto"/>
            <w:vAlign w:val="center"/>
          </w:tcPr>
          <w:p w14:paraId="7AB7AFBD"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[Describir el Riesgo]</w:t>
            </w:r>
          </w:p>
        </w:tc>
        <w:tc>
          <w:tcPr>
            <w:tcW w:w="1530" w:type="dxa"/>
            <w:tcBorders>
              <w:top w:val="nil"/>
              <w:left w:val="nil"/>
              <w:bottom w:val="single" w:sz="8" w:space="0" w:color="A6A6A6"/>
              <w:right w:val="single" w:sz="8" w:space="0" w:color="A6A6A6"/>
            </w:tcBorders>
            <w:shd w:val="clear" w:color="auto" w:fill="auto"/>
            <w:vAlign w:val="center"/>
          </w:tcPr>
          <w:p w14:paraId="73DDE124"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[Describir la consecuencia de la ocurrencia del evento]</w:t>
            </w:r>
          </w:p>
        </w:tc>
        <w:tc>
          <w:tcPr>
            <w:tcW w:w="0" w:type="auto"/>
            <w:tcBorders>
              <w:top w:val="nil"/>
              <w:left w:val="nil"/>
              <w:bottom w:val="single" w:sz="8" w:space="0" w:color="A6A6A6"/>
              <w:right w:val="single" w:sz="8" w:space="0" w:color="A6A6A6"/>
            </w:tcBorders>
            <w:shd w:val="clear" w:color="auto" w:fill="auto"/>
            <w:textDirection w:val="btLr"/>
            <w:vAlign w:val="center"/>
          </w:tcPr>
          <w:p w14:paraId="2213091B"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4F51215B"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76798403"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2ECA4CC5"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21EFE7C7"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[Entidad Estatal/Contratista]</w:t>
            </w:r>
          </w:p>
        </w:tc>
        <w:tc>
          <w:tcPr>
            <w:tcW w:w="1809" w:type="dxa"/>
            <w:tcBorders>
              <w:top w:val="nil"/>
              <w:left w:val="nil"/>
              <w:bottom w:val="single" w:sz="8" w:space="0" w:color="A6A6A6"/>
              <w:right w:val="single" w:sz="8" w:space="0" w:color="A6A6A6"/>
            </w:tcBorders>
            <w:shd w:val="clear" w:color="auto" w:fill="auto"/>
            <w:vAlign w:val="center"/>
          </w:tcPr>
          <w:p w14:paraId="0B9B7857"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[Describir el tratamiento o control a ser implementado]</w:t>
            </w:r>
          </w:p>
        </w:tc>
        <w:tc>
          <w:tcPr>
            <w:tcW w:w="0" w:type="auto"/>
            <w:tcBorders>
              <w:top w:val="nil"/>
              <w:left w:val="nil"/>
              <w:bottom w:val="single" w:sz="8" w:space="0" w:color="A6A6A6"/>
              <w:right w:val="single" w:sz="8" w:space="0" w:color="A6A6A6"/>
            </w:tcBorders>
            <w:shd w:val="clear" w:color="auto" w:fill="auto"/>
            <w:textDirection w:val="btLr"/>
            <w:vAlign w:val="center"/>
          </w:tcPr>
          <w:p w14:paraId="66645A2D"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32E44F82"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7BCAFBED"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352F9ACD"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7E526CEE"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[Sí/No]</w:t>
            </w:r>
          </w:p>
        </w:tc>
        <w:tc>
          <w:tcPr>
            <w:tcW w:w="0" w:type="auto"/>
            <w:tcBorders>
              <w:top w:val="nil"/>
              <w:left w:val="nil"/>
              <w:bottom w:val="single" w:sz="8" w:space="0" w:color="A6A6A6"/>
              <w:right w:val="single" w:sz="8" w:space="0" w:color="A6A6A6"/>
            </w:tcBorders>
            <w:shd w:val="clear" w:color="auto" w:fill="auto"/>
            <w:textDirection w:val="btLr"/>
            <w:vAlign w:val="center"/>
          </w:tcPr>
          <w:p w14:paraId="3B29EB16" w14:textId="77777777" w:rsidR="00EC1BFC" w:rsidRPr="00EC1BFC" w:rsidRDefault="00EC1BFC" w:rsidP="00EF2814">
            <w:pPr>
              <w:ind w:left="113" w:right="113"/>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[Entidad Estatal/Contratista]</w:t>
            </w:r>
          </w:p>
        </w:tc>
        <w:tc>
          <w:tcPr>
            <w:tcW w:w="0" w:type="auto"/>
            <w:tcBorders>
              <w:top w:val="nil"/>
              <w:left w:val="nil"/>
              <w:bottom w:val="single" w:sz="8" w:space="0" w:color="A6A6A6"/>
              <w:right w:val="single" w:sz="8" w:space="0" w:color="A6A6A6"/>
            </w:tcBorders>
            <w:shd w:val="clear" w:color="auto" w:fill="auto"/>
            <w:vAlign w:val="center"/>
          </w:tcPr>
          <w:p w14:paraId="522C71F3"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0E1C51A5"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6F74DCAA"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[Definir la forma de realizar el monitoreo]</w:t>
            </w:r>
          </w:p>
        </w:tc>
        <w:tc>
          <w:tcPr>
            <w:tcW w:w="0" w:type="auto"/>
            <w:tcBorders>
              <w:top w:val="nil"/>
              <w:left w:val="nil"/>
              <w:bottom w:val="single" w:sz="8" w:space="0" w:color="A6A6A6"/>
              <w:right w:val="single" w:sz="8" w:space="0" w:color="A6A6A6"/>
            </w:tcBorders>
            <w:shd w:val="clear" w:color="auto" w:fill="auto"/>
            <w:vAlign w:val="center"/>
          </w:tcPr>
          <w:p w14:paraId="714248A9" w14:textId="77777777" w:rsidR="00EC1BFC" w:rsidRPr="00EC1BFC" w:rsidRDefault="00EC1BFC" w:rsidP="00EF2814">
            <w:pPr>
              <w:jc w:val="center"/>
              <w:rPr>
                <w:rFonts w:ascii="Arial" w:hAnsi="Arial" w:cs="Arial"/>
                <w:color w:val="365F91" w:themeColor="accent1" w:themeShade="BF"/>
                <w:sz w:val="14"/>
                <w:szCs w:val="14"/>
                <w:lang w:eastAsia="es-CO"/>
              </w:rPr>
            </w:pPr>
            <w:r w:rsidRPr="00EC1BFC">
              <w:rPr>
                <w:rFonts w:ascii="Arial" w:hAnsi="Arial" w:cs="Arial"/>
                <w:color w:val="365F91" w:themeColor="accent1" w:themeShade="BF"/>
                <w:sz w:val="14"/>
                <w:szCs w:val="14"/>
                <w:lang w:eastAsia="es-CO"/>
              </w:rPr>
              <w:t>[Definir la periodicidad del monitoreo]</w:t>
            </w:r>
          </w:p>
        </w:tc>
      </w:tr>
    </w:tbl>
    <w:p w14:paraId="08DC1567" w14:textId="77777777" w:rsidR="00766401" w:rsidRPr="00EC1BFC" w:rsidRDefault="00766401" w:rsidP="00766401">
      <w:pPr>
        <w:pStyle w:val="Textosinformato"/>
        <w:tabs>
          <w:tab w:val="left" w:pos="360"/>
        </w:tabs>
        <w:rPr>
          <w:rFonts w:ascii="Arial" w:hAnsi="Arial" w:cs="Arial"/>
          <w:sz w:val="22"/>
          <w:szCs w:val="22"/>
          <w:lang w:val="es-ES"/>
        </w:rPr>
        <w:sectPr w:rsidR="00766401" w:rsidRPr="00EC1BFC" w:rsidSect="00766401">
          <w:headerReference w:type="default" r:id="rId18"/>
          <w:pgSz w:w="15842" w:h="12242" w:orient="landscape" w:code="1"/>
          <w:pgMar w:top="1418" w:right="2268" w:bottom="1134" w:left="1134" w:header="680" w:footer="1209" w:gutter="0"/>
          <w:cols w:space="720"/>
          <w:docGrid w:linePitch="272"/>
        </w:sectPr>
      </w:pPr>
    </w:p>
    <w:p w14:paraId="4FEBA61E" w14:textId="77777777" w:rsidR="00EC1BFC" w:rsidRPr="00EC1BFC" w:rsidRDefault="00EC1BFC" w:rsidP="00EC1BFC">
      <w:pPr>
        <w:pStyle w:val="Prrafodelista"/>
        <w:ind w:left="0"/>
        <w:jc w:val="both"/>
        <w:rPr>
          <w:rFonts w:ascii="Arial" w:hAnsi="Arial" w:cs="Arial"/>
          <w:b/>
          <w:sz w:val="20"/>
          <w:szCs w:val="20"/>
          <w:lang w:eastAsia="es-CO"/>
        </w:rPr>
      </w:pPr>
      <w:r w:rsidRPr="00EC1BFC">
        <w:rPr>
          <w:rFonts w:ascii="Arial" w:hAnsi="Arial" w:cs="Arial"/>
          <w:b/>
          <w:sz w:val="20"/>
          <w:szCs w:val="20"/>
          <w:lang w:eastAsia="es-CO"/>
        </w:rPr>
        <w:t>NOTA:</w:t>
      </w:r>
    </w:p>
    <w:p w14:paraId="1E509F8C" w14:textId="77777777" w:rsidR="00EC1BFC" w:rsidRPr="00EC1BFC" w:rsidRDefault="00EC1BFC" w:rsidP="00EC1BFC">
      <w:pPr>
        <w:pStyle w:val="Prrafodelista"/>
        <w:ind w:left="0"/>
        <w:jc w:val="both"/>
        <w:rPr>
          <w:rFonts w:ascii="Arial" w:hAnsi="Arial" w:cs="Arial"/>
          <w:sz w:val="20"/>
          <w:szCs w:val="20"/>
          <w:u w:val="single"/>
          <w:lang w:eastAsia="es-CO"/>
        </w:rPr>
      </w:pPr>
      <w:r w:rsidRPr="00EC1BFC">
        <w:rPr>
          <w:rFonts w:ascii="Arial" w:hAnsi="Arial" w:cs="Arial"/>
          <w:sz w:val="20"/>
          <w:szCs w:val="20"/>
          <w:u w:val="single"/>
          <w:lang w:eastAsia="es-CO"/>
        </w:rPr>
        <w:t>Se deja constancia que se elaboró la anterior matriz de riesgos previsibles en cumplimiento de la Ley 1150 de 2017 y el Decreto 1082 de 2015, de conformidad con lo establecido en la Guía de Riesgos Previsibles Contractuales de la Veeduría Distrital, el Manual para la identificación y cobertura del riesgo en los procesos de contratación, expedido por Colombia Compra Eficiente y el documento CONPES No. 3714 de 2011</w:t>
      </w:r>
    </w:p>
    <w:p w14:paraId="16057EC0"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70C0"/>
          <w:sz w:val="20"/>
          <w:szCs w:val="20"/>
        </w:rPr>
      </w:pPr>
    </w:p>
    <w:p w14:paraId="6BDC4AC3" w14:textId="77777777" w:rsidR="00EC1BFC" w:rsidRPr="00EC1BFC" w:rsidRDefault="00EC1BFC" w:rsidP="00EC1BFC">
      <w:pPr>
        <w:pStyle w:val="Prrafodelista"/>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ascii="Arial" w:eastAsia="MS Mincho" w:hAnsi="Arial" w:cs="Arial"/>
          <w:b/>
          <w:iCs/>
          <w:color w:val="000000"/>
          <w:sz w:val="20"/>
          <w:szCs w:val="20"/>
        </w:rPr>
      </w:pPr>
      <w:r w:rsidRPr="00EC1BFC">
        <w:rPr>
          <w:rFonts w:ascii="Arial" w:eastAsia="MS Mincho" w:hAnsi="Arial" w:cs="Arial"/>
          <w:b/>
          <w:iCs/>
          <w:color w:val="000000"/>
          <w:sz w:val="20"/>
          <w:szCs w:val="20"/>
        </w:rPr>
        <w:t xml:space="preserve">ANALISIS QUE SUSTENTA LA EXIGENCIA DE GARANTIAS </w:t>
      </w:r>
    </w:p>
    <w:p w14:paraId="7D2D11D3" w14:textId="77777777" w:rsidR="00EC1BFC" w:rsidRPr="00EC1BFC" w:rsidRDefault="00EC1BFC" w:rsidP="00EC1BFC">
      <w:pPr>
        <w:ind w:left="284"/>
        <w:jc w:val="both"/>
        <w:rPr>
          <w:rFonts w:ascii="Arial" w:eastAsia="Batang" w:hAnsi="Arial" w:cs="Arial"/>
          <w:sz w:val="20"/>
          <w:szCs w:val="20"/>
        </w:rPr>
      </w:pPr>
    </w:p>
    <w:p w14:paraId="4511B693" w14:textId="77777777" w:rsidR="00EC1BFC" w:rsidRPr="00EC1BFC" w:rsidRDefault="00EC1BFC" w:rsidP="00EC1BFC">
      <w:pPr>
        <w:jc w:val="both"/>
        <w:rPr>
          <w:rFonts w:ascii="Arial" w:eastAsia="Batang" w:hAnsi="Arial" w:cs="Arial"/>
          <w:sz w:val="20"/>
          <w:szCs w:val="20"/>
        </w:rPr>
      </w:pPr>
      <w:r w:rsidRPr="00EC1BFC">
        <w:rPr>
          <w:rFonts w:ascii="Arial" w:eastAsia="Batang" w:hAnsi="Arial" w:cs="Arial"/>
          <w:sz w:val="20"/>
          <w:szCs w:val="20"/>
        </w:rPr>
        <w:t>Las garantías no serán obligatorias entre otras, en los contratos cuyo valor sea inferior al diez por ciento (10%) de la menor cuantía, caso en el cual corresponderá a la Entidad determinar la necesidad de exigirla, atendiendo la naturaleza del objeto del contrato y a la forma de pago.</w:t>
      </w:r>
    </w:p>
    <w:p w14:paraId="53960708" w14:textId="77777777" w:rsidR="00EC1BFC" w:rsidRPr="00EC1BFC" w:rsidRDefault="00EC1BFC" w:rsidP="00EC1BFC">
      <w:pPr>
        <w:jc w:val="both"/>
        <w:rPr>
          <w:rFonts w:ascii="Arial" w:hAnsi="Arial" w:cs="Arial"/>
          <w:color w:val="365F91" w:themeColor="accent1" w:themeShade="BF"/>
          <w:sz w:val="20"/>
          <w:szCs w:val="20"/>
          <w:highlight w:val="yellow"/>
        </w:rPr>
      </w:pPr>
    </w:p>
    <w:p w14:paraId="3D98B1BF" w14:textId="77777777" w:rsidR="00EC1BFC" w:rsidRPr="00EC1BFC" w:rsidRDefault="00EC1BFC" w:rsidP="00EC1BFC">
      <w:pPr>
        <w:jc w:val="both"/>
        <w:rPr>
          <w:rFonts w:ascii="Arial" w:eastAsia="Batang" w:hAnsi="Arial" w:cs="Arial"/>
          <w:b/>
          <w:color w:val="365F91" w:themeColor="accent1" w:themeShade="BF"/>
          <w:sz w:val="20"/>
          <w:szCs w:val="20"/>
          <w:shd w:val="clear" w:color="auto" w:fill="FFFFFF"/>
        </w:rPr>
      </w:pPr>
      <w:r w:rsidRPr="00EC1BFC">
        <w:rPr>
          <w:rFonts w:ascii="Arial" w:eastAsia="Batang" w:hAnsi="Arial" w:cs="Arial"/>
          <w:b/>
          <w:color w:val="365F91" w:themeColor="accent1" w:themeShade="BF"/>
          <w:sz w:val="20"/>
          <w:szCs w:val="20"/>
          <w:shd w:val="clear" w:color="auto" w:fill="FFFFFF"/>
        </w:rPr>
        <w:t>EN EL CASO DE SER NECESARIAS LAS GARANTÍAS EL ÁREA DEBERÁ INDICAR LOS AMPAROS DE LA SIGUIENTE MANERA: (ELIMINAR ESTE COMENTARIO)</w:t>
      </w:r>
    </w:p>
    <w:p w14:paraId="25E7BF2F" w14:textId="77777777" w:rsidR="00EC1BFC" w:rsidRPr="00EC1BFC" w:rsidRDefault="00EC1BFC" w:rsidP="00EC1BFC">
      <w:pPr>
        <w:jc w:val="both"/>
        <w:rPr>
          <w:rFonts w:ascii="Arial" w:eastAsia="Batang" w:hAnsi="Arial" w:cs="Arial"/>
          <w:sz w:val="20"/>
          <w:szCs w:val="20"/>
          <w:highlight w:val="yellow"/>
          <w:shd w:val="clear" w:color="auto" w:fill="FFFFFF"/>
        </w:rPr>
      </w:pPr>
    </w:p>
    <w:p w14:paraId="469E3CE6" w14:textId="77777777" w:rsidR="00EC1BFC" w:rsidRPr="00EC1BFC" w:rsidRDefault="00EC1BFC" w:rsidP="00EC1BFC">
      <w:pPr>
        <w:pStyle w:val="Prrafodelista"/>
        <w:numPr>
          <w:ilvl w:val="1"/>
          <w:numId w:val="41"/>
        </w:numPr>
        <w:ind w:left="993" w:hanging="633"/>
        <w:jc w:val="both"/>
        <w:rPr>
          <w:rFonts w:ascii="Arial" w:hAnsi="Arial" w:cs="Arial"/>
          <w:sz w:val="20"/>
          <w:szCs w:val="20"/>
          <w:lang w:eastAsia="es-CO"/>
        </w:rPr>
      </w:pPr>
      <w:r w:rsidRPr="00EC1BFC">
        <w:rPr>
          <w:rFonts w:ascii="Arial" w:hAnsi="Arial" w:cs="Arial"/>
          <w:b/>
          <w:sz w:val="20"/>
          <w:szCs w:val="20"/>
          <w:lang w:eastAsia="es-CO"/>
        </w:rPr>
        <w:t>GARANTÍA DE CUMPLIMIENTO:</w:t>
      </w:r>
      <w:r w:rsidRPr="00EC1BFC">
        <w:rPr>
          <w:rFonts w:ascii="Arial" w:hAnsi="Arial" w:cs="Arial"/>
          <w:sz w:val="20"/>
          <w:szCs w:val="20"/>
          <w:lang w:eastAsia="es-CO"/>
        </w:rPr>
        <w:t xml:space="preserve"> El principal riesgo que se puede presentar en la ejecución del objeto contractual es que el contratista no cumpla a cabalidad con las obligaciones establecidas en el contrato, para lo cual deberá constituir el amparo de </w:t>
      </w:r>
      <w:r w:rsidRPr="00EC1BFC">
        <w:rPr>
          <w:rFonts w:ascii="Arial" w:hAnsi="Arial" w:cs="Arial"/>
          <w:b/>
          <w:sz w:val="20"/>
          <w:szCs w:val="20"/>
          <w:lang w:eastAsia="es-CO"/>
        </w:rPr>
        <w:t>CUMPLIMIENTO</w:t>
      </w:r>
      <w:r w:rsidRPr="00EC1BFC">
        <w:rPr>
          <w:rFonts w:ascii="Arial" w:hAnsi="Arial" w:cs="Arial"/>
          <w:sz w:val="20"/>
          <w:szCs w:val="20"/>
          <w:lang w:eastAsia="es-CO"/>
        </w:rPr>
        <w:t xml:space="preserve"> </w:t>
      </w:r>
      <w:r w:rsidRPr="00EC1BFC">
        <w:rPr>
          <w:rFonts w:ascii="Arial" w:hAnsi="Arial" w:cs="Arial"/>
          <w:color w:val="365F91" w:themeColor="accent1" w:themeShade="BF"/>
          <w:sz w:val="20"/>
          <w:szCs w:val="20"/>
          <w:lang w:eastAsia="es-CO"/>
        </w:rPr>
        <w:t xml:space="preserve">por el </w:t>
      </w:r>
      <w:r w:rsidRPr="00EC1BFC">
        <w:rPr>
          <w:rFonts w:ascii="Arial" w:hAnsi="Arial" w:cs="Arial"/>
          <w:b/>
          <w:color w:val="365F91" w:themeColor="accent1" w:themeShade="BF"/>
          <w:sz w:val="20"/>
          <w:szCs w:val="20"/>
          <w:lang w:eastAsia="es-CO"/>
        </w:rPr>
        <w:t>xxxxx (xx%) del valor del contrato</w:t>
      </w:r>
      <w:r w:rsidRPr="00EC1BFC">
        <w:rPr>
          <w:rFonts w:ascii="Arial" w:hAnsi="Arial" w:cs="Arial"/>
          <w:color w:val="365F91" w:themeColor="accent1" w:themeShade="BF"/>
          <w:sz w:val="20"/>
          <w:szCs w:val="20"/>
          <w:lang w:eastAsia="es-CO"/>
        </w:rPr>
        <w:t xml:space="preserve">, vigente por el término de ejecución del mismo y </w:t>
      </w:r>
      <w:r w:rsidRPr="00EC1BFC">
        <w:rPr>
          <w:rFonts w:ascii="Arial" w:hAnsi="Arial" w:cs="Arial"/>
          <w:b/>
          <w:color w:val="365F91" w:themeColor="accent1" w:themeShade="BF"/>
          <w:sz w:val="20"/>
          <w:szCs w:val="20"/>
          <w:lang w:eastAsia="es-CO"/>
        </w:rPr>
        <w:t>xxxxx (x) meses más</w:t>
      </w:r>
      <w:r w:rsidRPr="00EC1BFC">
        <w:rPr>
          <w:rFonts w:ascii="Arial" w:hAnsi="Arial" w:cs="Arial"/>
          <w:color w:val="365F91" w:themeColor="accent1" w:themeShade="BF"/>
          <w:sz w:val="20"/>
          <w:szCs w:val="20"/>
          <w:lang w:eastAsia="es-CO"/>
        </w:rPr>
        <w:t xml:space="preserve">. </w:t>
      </w:r>
      <w:r w:rsidRPr="00EC1BFC">
        <w:rPr>
          <w:rFonts w:ascii="Arial" w:hAnsi="Arial" w:cs="Arial"/>
          <w:sz w:val="20"/>
          <w:szCs w:val="20"/>
          <w:lang w:eastAsia="es-CO"/>
        </w:rPr>
        <w:t>Este amparo debe constituirse a partir de la fecha de suscripción del contrato y debe garantizar el cumplimiento del contrato, el pago de la cláusula penal y de las multas.</w:t>
      </w:r>
    </w:p>
    <w:p w14:paraId="3F9320B1" w14:textId="77777777" w:rsidR="00EC1BFC" w:rsidRPr="00EC1BFC" w:rsidRDefault="00EC1BFC" w:rsidP="00EC1BFC">
      <w:pPr>
        <w:pStyle w:val="Prrafodelista"/>
        <w:ind w:left="993" w:hanging="633"/>
        <w:rPr>
          <w:rFonts w:ascii="Arial" w:hAnsi="Arial" w:cs="Arial"/>
          <w:sz w:val="20"/>
          <w:szCs w:val="20"/>
          <w:lang w:eastAsia="es-CO"/>
        </w:rPr>
      </w:pPr>
    </w:p>
    <w:p w14:paraId="0A59F7AD" w14:textId="77777777" w:rsidR="00EC1BFC" w:rsidRPr="00EC1BFC" w:rsidRDefault="00EC1BFC" w:rsidP="00EC1BFC">
      <w:pPr>
        <w:pStyle w:val="Prrafodelista"/>
        <w:ind w:left="993"/>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Nota: Deberá tener en cuenta lo establecido en el numeral 2.2.1.2.3.1.12 del Decreto 1082 de 2015.</w:t>
      </w:r>
    </w:p>
    <w:p w14:paraId="387F655D" w14:textId="77777777" w:rsidR="00EC1BFC" w:rsidRPr="00EC1BFC" w:rsidRDefault="00EC1BFC" w:rsidP="00EC1BFC">
      <w:pPr>
        <w:pStyle w:val="Prrafodelista"/>
        <w:ind w:left="1080"/>
        <w:rPr>
          <w:rFonts w:ascii="Arial" w:hAnsi="Arial" w:cs="Arial"/>
          <w:sz w:val="20"/>
          <w:szCs w:val="20"/>
          <w:lang w:eastAsia="es-CO"/>
        </w:rPr>
      </w:pPr>
    </w:p>
    <w:p w14:paraId="0A607F80" w14:textId="77777777" w:rsidR="00EC1BFC" w:rsidRPr="00EC1BFC" w:rsidRDefault="00EC1BFC" w:rsidP="00EC1BFC">
      <w:pPr>
        <w:pStyle w:val="Prrafodelista"/>
        <w:numPr>
          <w:ilvl w:val="1"/>
          <w:numId w:val="42"/>
        </w:numPr>
        <w:ind w:left="993" w:hanging="567"/>
        <w:jc w:val="both"/>
        <w:rPr>
          <w:rFonts w:ascii="Arial" w:hAnsi="Arial" w:cs="Arial"/>
          <w:sz w:val="20"/>
          <w:szCs w:val="20"/>
          <w:lang w:eastAsia="es-CO"/>
        </w:rPr>
      </w:pPr>
      <w:r w:rsidRPr="00EC1BFC">
        <w:rPr>
          <w:rFonts w:ascii="Arial" w:hAnsi="Arial" w:cs="Arial"/>
          <w:b/>
          <w:sz w:val="20"/>
          <w:szCs w:val="20"/>
          <w:lang w:eastAsia="es-CO"/>
        </w:rPr>
        <w:t>GARANTÍA DE CALIDAD DEL SERVICIO</w:t>
      </w:r>
      <w:r w:rsidRPr="00EC1BFC">
        <w:rPr>
          <w:rFonts w:ascii="Arial" w:hAnsi="Arial" w:cs="Arial"/>
          <w:sz w:val="20"/>
          <w:szCs w:val="20"/>
          <w:lang w:eastAsia="es-CO"/>
        </w:rPr>
        <w:t xml:space="preserve">: Adicionalmente, en esta contratación se puede presentar que el servicio no se cumpla bajo los parámetros establecidos en el contrato y en la Invitación Pública, por lo que constituye un riesgo que debe ser amparado mediante la cobertura de CALIDAD DEL SERVICIO, el cual deberá establecerse por </w:t>
      </w:r>
      <w:r w:rsidRPr="00EC1BFC">
        <w:rPr>
          <w:rFonts w:ascii="Arial" w:hAnsi="Arial" w:cs="Arial"/>
          <w:color w:val="365F91" w:themeColor="accent1" w:themeShade="BF"/>
          <w:sz w:val="20"/>
          <w:szCs w:val="20"/>
          <w:lang w:eastAsia="es-CO"/>
        </w:rPr>
        <w:t xml:space="preserve">el </w:t>
      </w:r>
      <w:r w:rsidRPr="00EC1BFC">
        <w:rPr>
          <w:rFonts w:ascii="Arial" w:hAnsi="Arial" w:cs="Arial"/>
          <w:b/>
          <w:color w:val="365F91" w:themeColor="accent1" w:themeShade="BF"/>
          <w:sz w:val="20"/>
          <w:szCs w:val="20"/>
          <w:lang w:eastAsia="es-CO"/>
        </w:rPr>
        <w:t>xxxxx por ciento (xx%) del valor total del contrato</w:t>
      </w:r>
      <w:r w:rsidRPr="00EC1BFC">
        <w:rPr>
          <w:rFonts w:ascii="Arial" w:hAnsi="Arial" w:cs="Arial"/>
          <w:color w:val="365F91" w:themeColor="accent1" w:themeShade="BF"/>
          <w:sz w:val="20"/>
          <w:szCs w:val="20"/>
          <w:lang w:eastAsia="es-CO"/>
        </w:rPr>
        <w:t xml:space="preserve">, vigente a partir del momento que se produzca la terminación del contrato y </w:t>
      </w:r>
      <w:r w:rsidRPr="00EC1BFC">
        <w:rPr>
          <w:rFonts w:ascii="Arial" w:hAnsi="Arial" w:cs="Arial"/>
          <w:b/>
          <w:color w:val="365F91" w:themeColor="accent1" w:themeShade="BF"/>
          <w:sz w:val="20"/>
          <w:szCs w:val="20"/>
          <w:lang w:eastAsia="es-CO"/>
        </w:rPr>
        <w:t>xxxx (x) meses más</w:t>
      </w:r>
      <w:r w:rsidRPr="00EC1BFC">
        <w:rPr>
          <w:rFonts w:ascii="Arial" w:hAnsi="Arial" w:cs="Arial"/>
          <w:sz w:val="20"/>
          <w:szCs w:val="20"/>
          <w:lang w:eastAsia="es-CO"/>
        </w:rPr>
        <w:t>.</w:t>
      </w:r>
    </w:p>
    <w:p w14:paraId="3307F564" w14:textId="77777777" w:rsidR="00EC1BFC" w:rsidRPr="00EC1BFC" w:rsidRDefault="00EC1BFC" w:rsidP="00EC1BFC">
      <w:pPr>
        <w:pStyle w:val="Prrafodelista"/>
        <w:ind w:left="993" w:hanging="567"/>
        <w:rPr>
          <w:rFonts w:ascii="Arial" w:hAnsi="Arial" w:cs="Arial"/>
          <w:sz w:val="20"/>
          <w:szCs w:val="20"/>
          <w:lang w:eastAsia="es-CO"/>
        </w:rPr>
      </w:pPr>
    </w:p>
    <w:p w14:paraId="535DD764" w14:textId="77777777" w:rsidR="00EC1BFC" w:rsidRPr="00EC1BFC" w:rsidRDefault="00EC1BFC" w:rsidP="00EC1BFC">
      <w:pPr>
        <w:pStyle w:val="Prrafodelista"/>
        <w:ind w:left="993"/>
        <w:jc w:val="both"/>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Nota: Deberá tener en cuenta lo establecido en el numeral 2.2.1.2.3.1.15 del Decreto 1082 de 2015.</w:t>
      </w:r>
    </w:p>
    <w:p w14:paraId="521CFDE7" w14:textId="77777777" w:rsidR="00EC1BFC" w:rsidRPr="00EC1BFC" w:rsidRDefault="00EC1BFC" w:rsidP="00EC1BFC">
      <w:pPr>
        <w:pStyle w:val="Prrafodelista"/>
        <w:ind w:left="1080"/>
        <w:rPr>
          <w:rFonts w:ascii="Arial" w:hAnsi="Arial" w:cs="Arial"/>
          <w:sz w:val="20"/>
          <w:szCs w:val="20"/>
          <w:lang w:eastAsia="es-CO"/>
        </w:rPr>
      </w:pPr>
    </w:p>
    <w:p w14:paraId="3D457A4F" w14:textId="77777777" w:rsidR="00EC1BFC" w:rsidRPr="00EC1BFC" w:rsidRDefault="00EC1BFC" w:rsidP="00EC1BFC">
      <w:pPr>
        <w:pStyle w:val="Prrafodelista"/>
        <w:numPr>
          <w:ilvl w:val="1"/>
          <w:numId w:val="42"/>
        </w:numPr>
        <w:ind w:left="993" w:hanging="567"/>
        <w:jc w:val="both"/>
        <w:rPr>
          <w:rFonts w:ascii="Arial" w:hAnsi="Arial" w:cs="Arial"/>
          <w:color w:val="365F91" w:themeColor="accent1" w:themeShade="BF"/>
          <w:sz w:val="20"/>
          <w:szCs w:val="20"/>
          <w:lang w:eastAsia="es-CO"/>
        </w:rPr>
      </w:pPr>
      <w:r w:rsidRPr="00EC1BFC">
        <w:rPr>
          <w:rFonts w:ascii="Arial" w:hAnsi="Arial" w:cs="Arial"/>
          <w:b/>
          <w:sz w:val="20"/>
          <w:szCs w:val="20"/>
          <w:lang w:eastAsia="es-CO"/>
        </w:rPr>
        <w:t>GARANTÍA DE CALIDAD Y CORRECTO FUNCIONAMIENTO DE LOS BIENES</w:t>
      </w:r>
      <w:r w:rsidRPr="00EC1BFC">
        <w:rPr>
          <w:rFonts w:ascii="Arial" w:hAnsi="Arial" w:cs="Arial"/>
          <w:sz w:val="20"/>
          <w:szCs w:val="20"/>
          <w:lang w:eastAsia="es-CO"/>
        </w:rPr>
        <w:t xml:space="preserve">: El cual deberá establecerse por el </w:t>
      </w:r>
      <w:r w:rsidRPr="00EC1BFC">
        <w:rPr>
          <w:rFonts w:ascii="Arial" w:hAnsi="Arial" w:cs="Arial"/>
          <w:b/>
          <w:color w:val="365F91" w:themeColor="accent1" w:themeShade="BF"/>
          <w:sz w:val="20"/>
          <w:szCs w:val="20"/>
          <w:lang w:eastAsia="es-CO"/>
        </w:rPr>
        <w:t>xxxxx por ciento (xx%) del valor total del contrato</w:t>
      </w:r>
      <w:r w:rsidRPr="00EC1BFC">
        <w:rPr>
          <w:rFonts w:ascii="Arial" w:hAnsi="Arial" w:cs="Arial"/>
          <w:color w:val="365F91" w:themeColor="accent1" w:themeShade="BF"/>
          <w:sz w:val="20"/>
          <w:szCs w:val="20"/>
          <w:lang w:eastAsia="es-CO"/>
        </w:rPr>
        <w:t xml:space="preserve">, vigente a partir del momento que se produzca la terminación del contrato y </w:t>
      </w:r>
      <w:r w:rsidRPr="00EC1BFC">
        <w:rPr>
          <w:rFonts w:ascii="Arial" w:hAnsi="Arial" w:cs="Arial"/>
          <w:b/>
          <w:color w:val="365F91" w:themeColor="accent1" w:themeShade="BF"/>
          <w:sz w:val="20"/>
          <w:szCs w:val="20"/>
          <w:lang w:eastAsia="es-CO"/>
        </w:rPr>
        <w:t>xxxx (x) meses más</w:t>
      </w:r>
      <w:r w:rsidRPr="00EC1BFC">
        <w:rPr>
          <w:rFonts w:ascii="Arial" w:hAnsi="Arial" w:cs="Arial"/>
          <w:color w:val="365F91" w:themeColor="accent1" w:themeShade="BF"/>
          <w:sz w:val="20"/>
          <w:szCs w:val="20"/>
          <w:lang w:eastAsia="es-CO"/>
        </w:rPr>
        <w:t xml:space="preserve">. </w:t>
      </w:r>
    </w:p>
    <w:p w14:paraId="2D71F80D" w14:textId="77777777" w:rsidR="00EC1BFC" w:rsidRPr="00EC1BFC" w:rsidRDefault="00EC1BFC" w:rsidP="00EC1BFC">
      <w:pPr>
        <w:pStyle w:val="Prrafodelista"/>
        <w:ind w:left="993" w:hanging="567"/>
        <w:rPr>
          <w:rFonts w:ascii="Arial" w:hAnsi="Arial" w:cs="Arial"/>
          <w:sz w:val="20"/>
          <w:szCs w:val="20"/>
          <w:lang w:eastAsia="es-CO"/>
        </w:rPr>
      </w:pPr>
    </w:p>
    <w:p w14:paraId="0845CBEA" w14:textId="77777777" w:rsidR="00EC1BFC" w:rsidRPr="00EC1BFC" w:rsidRDefault="00EC1BFC" w:rsidP="00EC1BFC">
      <w:pPr>
        <w:pStyle w:val="Prrafodelista"/>
        <w:ind w:left="993"/>
        <w:jc w:val="both"/>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Nota: Deberá tener en cuenta lo establecido en el numeral 2.2.1.2.3.1.16 del Decreto 1082 de 2015.</w:t>
      </w:r>
    </w:p>
    <w:p w14:paraId="78AC8488" w14:textId="77777777" w:rsidR="00EC1BFC" w:rsidRPr="00EC1BFC" w:rsidRDefault="00EC1BFC" w:rsidP="00EC1BFC">
      <w:pPr>
        <w:pStyle w:val="Prrafodelista"/>
        <w:ind w:left="993"/>
        <w:jc w:val="both"/>
        <w:rPr>
          <w:rFonts w:ascii="Arial" w:hAnsi="Arial" w:cs="Arial"/>
          <w:b/>
          <w:color w:val="365F91" w:themeColor="accent1" w:themeShade="BF"/>
          <w:sz w:val="20"/>
          <w:szCs w:val="20"/>
          <w:lang w:eastAsia="es-CO"/>
        </w:rPr>
      </w:pPr>
    </w:p>
    <w:p w14:paraId="0D653BE9" w14:textId="77777777" w:rsidR="00EC1BFC" w:rsidRPr="00EC1BFC" w:rsidRDefault="00EC1BFC" w:rsidP="00EC1BFC">
      <w:pPr>
        <w:pStyle w:val="Prrafodelista"/>
        <w:numPr>
          <w:ilvl w:val="1"/>
          <w:numId w:val="42"/>
        </w:numPr>
        <w:ind w:left="993" w:hanging="567"/>
        <w:jc w:val="both"/>
        <w:rPr>
          <w:rFonts w:ascii="Arial" w:hAnsi="Arial" w:cs="Arial"/>
          <w:b/>
          <w:color w:val="365F91" w:themeColor="accent1" w:themeShade="BF"/>
          <w:sz w:val="20"/>
          <w:szCs w:val="20"/>
          <w:lang w:eastAsia="es-CO"/>
        </w:rPr>
      </w:pPr>
      <w:r w:rsidRPr="00EC1BFC">
        <w:rPr>
          <w:rFonts w:ascii="Arial" w:hAnsi="Arial" w:cs="Arial"/>
          <w:b/>
          <w:sz w:val="20"/>
          <w:szCs w:val="20"/>
          <w:lang w:eastAsia="es-CO"/>
        </w:rPr>
        <w:t>GARANTÍA DE SALARIOS Y PRESTACIONES SOCIALES</w:t>
      </w:r>
      <w:r w:rsidRPr="00EC1BFC">
        <w:rPr>
          <w:rFonts w:ascii="Arial" w:hAnsi="Arial" w:cs="Arial"/>
          <w:sz w:val="20"/>
          <w:szCs w:val="20"/>
          <w:lang w:eastAsia="es-CO"/>
        </w:rPr>
        <w:t>: La SDSCJ al responder solidariamente con el contratista frente al cumplimiento en el pago de salarios y prestaciones sociales del personal asignado al contrato, considera que un riesgo que se pueda presentar en esta contratación es que el contratista no cumpla con dichas obligaciones, por tanto es necesario amparar dicho riesgo mediante la cobertura de Salarios y Prestaciones Sociales por el cinco por ciento (5%) del valor del contrato, vigente por el plazo de ejecución del mimos y tres (3) años más.</w:t>
      </w:r>
    </w:p>
    <w:p w14:paraId="7FB81FB3" w14:textId="77777777" w:rsidR="00EC1BFC" w:rsidRPr="00EC1BFC" w:rsidRDefault="00EC1BFC" w:rsidP="00EC1BFC">
      <w:pPr>
        <w:pStyle w:val="Prrafodelista"/>
        <w:ind w:left="993" w:hanging="567"/>
        <w:rPr>
          <w:rFonts w:ascii="Arial" w:hAnsi="Arial" w:cs="Arial"/>
          <w:sz w:val="20"/>
          <w:szCs w:val="20"/>
          <w:lang w:eastAsia="es-CO"/>
        </w:rPr>
      </w:pPr>
    </w:p>
    <w:p w14:paraId="55A50FDC" w14:textId="77777777" w:rsidR="00EC1BFC" w:rsidRPr="00EC1BFC" w:rsidRDefault="00EC1BFC" w:rsidP="00EC1BFC">
      <w:pPr>
        <w:pStyle w:val="Prrafodelista"/>
        <w:numPr>
          <w:ilvl w:val="1"/>
          <w:numId w:val="42"/>
        </w:numPr>
        <w:ind w:left="993" w:hanging="708"/>
        <w:jc w:val="both"/>
        <w:rPr>
          <w:rFonts w:ascii="Arial" w:hAnsi="Arial" w:cs="Arial"/>
          <w:color w:val="365F91" w:themeColor="accent1" w:themeShade="BF"/>
          <w:sz w:val="20"/>
          <w:szCs w:val="20"/>
          <w:lang w:eastAsia="es-CO"/>
        </w:rPr>
      </w:pPr>
      <w:r w:rsidRPr="00EC1BFC">
        <w:rPr>
          <w:rFonts w:ascii="Arial" w:hAnsi="Arial" w:cs="Arial"/>
          <w:b/>
          <w:sz w:val="20"/>
          <w:szCs w:val="20"/>
          <w:lang w:eastAsia="es-CO"/>
        </w:rPr>
        <w:t>GARANTÍA DE RESPONSABILIDAD CIVIL EXTRACONTRACTUAL:</w:t>
      </w:r>
      <w:r w:rsidRPr="00EC1BFC">
        <w:rPr>
          <w:rFonts w:ascii="Arial" w:hAnsi="Arial" w:cs="Arial"/>
          <w:sz w:val="20"/>
          <w:szCs w:val="20"/>
          <w:lang w:eastAsia="es-CO"/>
        </w:rPr>
        <w:t xml:space="preserve"> </w:t>
      </w:r>
      <w:r w:rsidRPr="00EC1BFC">
        <w:rPr>
          <w:rFonts w:ascii="Arial" w:hAnsi="Arial" w:cs="Arial"/>
          <w:color w:val="365F91" w:themeColor="accent1" w:themeShade="BF"/>
          <w:sz w:val="20"/>
          <w:szCs w:val="20"/>
          <w:lang w:eastAsia="es-CO"/>
        </w:rPr>
        <w:t xml:space="preserve">Se debe proteger patrimonialmente a la Entidad frente a los daños que se pueden producir a terceros con ocasión de la ejecución del objeto contractual, para lo cual se debe constituir una póliza de </w:t>
      </w:r>
      <w:r w:rsidRPr="00EC1BFC">
        <w:rPr>
          <w:rFonts w:ascii="Arial" w:hAnsi="Arial" w:cs="Arial"/>
          <w:b/>
          <w:color w:val="365F91" w:themeColor="accent1" w:themeShade="BF"/>
          <w:sz w:val="20"/>
          <w:szCs w:val="20"/>
          <w:lang w:eastAsia="es-CO"/>
        </w:rPr>
        <w:t>RESPOSABILIDAD CIVIL EXTRACONTRACTUAL</w:t>
      </w:r>
      <w:r w:rsidRPr="00EC1BFC">
        <w:rPr>
          <w:rFonts w:ascii="Arial" w:hAnsi="Arial" w:cs="Arial"/>
          <w:color w:val="365F91" w:themeColor="accent1" w:themeShade="BF"/>
          <w:sz w:val="20"/>
          <w:szCs w:val="20"/>
          <w:lang w:eastAsia="es-CO"/>
        </w:rPr>
        <w:t xml:space="preserve"> la cual deberá establecerse por el valor indicado en este numeral para el contrato derivado del presente proceso de selección, vigente por el término de ejecución del contrato.</w:t>
      </w:r>
    </w:p>
    <w:p w14:paraId="385E5240" w14:textId="77777777" w:rsidR="00EC1BFC" w:rsidRPr="00EC1BFC" w:rsidRDefault="00EC1BFC" w:rsidP="00EC1BFC">
      <w:pPr>
        <w:pStyle w:val="Prrafodelista"/>
        <w:ind w:left="993" w:hanging="708"/>
        <w:rPr>
          <w:rFonts w:ascii="Arial" w:hAnsi="Arial" w:cs="Arial"/>
          <w:sz w:val="20"/>
          <w:szCs w:val="20"/>
          <w:lang w:eastAsia="es-CO"/>
        </w:rPr>
      </w:pPr>
    </w:p>
    <w:p w14:paraId="1586273C" w14:textId="77777777" w:rsidR="00EC1BFC" w:rsidRPr="00EC1BFC" w:rsidRDefault="00EC1BFC" w:rsidP="00EC1BFC">
      <w:pPr>
        <w:pStyle w:val="Prrafodelista"/>
        <w:ind w:left="993"/>
        <w:jc w:val="both"/>
        <w:rPr>
          <w:rFonts w:ascii="Arial" w:hAnsi="Arial" w:cs="Arial"/>
          <w:b/>
          <w:color w:val="365F91" w:themeColor="accent1" w:themeShade="BF"/>
          <w:sz w:val="20"/>
          <w:szCs w:val="20"/>
          <w:lang w:eastAsia="es-CO"/>
        </w:rPr>
      </w:pPr>
      <w:r w:rsidRPr="00EC1BFC">
        <w:rPr>
          <w:rFonts w:ascii="Arial" w:hAnsi="Arial" w:cs="Arial"/>
          <w:b/>
          <w:color w:val="365F91" w:themeColor="accent1" w:themeShade="BF"/>
          <w:sz w:val="20"/>
          <w:szCs w:val="20"/>
          <w:lang w:eastAsia="es-CO"/>
        </w:rPr>
        <w:t>Nota: Deberá tener en cuenta lo establecido en el numeral 2.2.1.2.3.1.17 del Decreto 1082 de 2015.</w:t>
      </w:r>
    </w:p>
    <w:p w14:paraId="569BF54C" w14:textId="77777777" w:rsidR="00EC1BFC" w:rsidRPr="00EC1BFC" w:rsidRDefault="00EC1BFC" w:rsidP="00EC1BFC">
      <w:pPr>
        <w:rPr>
          <w:rFonts w:ascii="Arial" w:hAnsi="Arial" w:cs="Arial"/>
          <w:sz w:val="20"/>
          <w:szCs w:val="20"/>
          <w:lang w:eastAsia="es-CO"/>
        </w:rPr>
      </w:pPr>
    </w:p>
    <w:p w14:paraId="381E4FE8" w14:textId="77777777" w:rsidR="00EC1BFC" w:rsidRPr="00EC1BFC" w:rsidRDefault="00EC1BFC" w:rsidP="00EC1BFC">
      <w:pPr>
        <w:rPr>
          <w:rFonts w:ascii="Arial" w:hAnsi="Arial" w:cs="Arial"/>
          <w:sz w:val="20"/>
          <w:szCs w:val="20"/>
          <w:lang w:eastAsia="es-CO"/>
        </w:rPr>
      </w:pPr>
      <w:r w:rsidRPr="00EC1BFC">
        <w:rPr>
          <w:rFonts w:ascii="Arial" w:hAnsi="Arial" w:cs="Arial"/>
          <w:sz w:val="20"/>
          <w:szCs w:val="20"/>
          <w:lang w:eastAsia="es-CO"/>
        </w:rPr>
        <w:t>De acuerdo con el análisis anterior la garantía debe cubrir los siguientes amparos:</w:t>
      </w:r>
    </w:p>
    <w:p w14:paraId="7DEC5550" w14:textId="77777777" w:rsidR="00EC1BFC" w:rsidRPr="00EC1BFC" w:rsidRDefault="00EC1BFC" w:rsidP="00EC1BFC">
      <w:pPr>
        <w:rPr>
          <w:rFonts w:ascii="Arial" w:hAnsi="Arial" w:cs="Arial"/>
          <w:sz w:val="20"/>
          <w:szCs w:val="20"/>
          <w:lang w:eastAsia="es-CO"/>
        </w:rPr>
      </w:pPr>
    </w:p>
    <w:tbl>
      <w:tblPr>
        <w:tblStyle w:val="Tablaconcuadrcula"/>
        <w:tblW w:w="0" w:type="auto"/>
        <w:jc w:val="center"/>
        <w:tblLook w:val="04A0" w:firstRow="1" w:lastRow="0" w:firstColumn="1" w:lastColumn="0" w:noHBand="0" w:noVBand="1"/>
      </w:tblPr>
      <w:tblGrid>
        <w:gridCol w:w="3085"/>
        <w:gridCol w:w="3085"/>
        <w:gridCol w:w="3085"/>
      </w:tblGrid>
      <w:tr w:rsidR="00EC1BFC" w:rsidRPr="00EC1BFC" w14:paraId="6E04D265" w14:textId="77777777" w:rsidTr="00EF2814">
        <w:trPr>
          <w:jc w:val="center"/>
        </w:trPr>
        <w:tc>
          <w:tcPr>
            <w:tcW w:w="3085" w:type="dxa"/>
            <w:shd w:val="clear" w:color="auto" w:fill="EEECE1" w:themeFill="background2"/>
          </w:tcPr>
          <w:p w14:paraId="6E91DCB0" w14:textId="77777777" w:rsidR="00EC1BFC" w:rsidRPr="00EC1BFC" w:rsidRDefault="00EC1BFC" w:rsidP="00EF2814">
            <w:pPr>
              <w:jc w:val="center"/>
              <w:rPr>
                <w:rFonts w:ascii="Arial" w:hAnsi="Arial" w:cs="Arial"/>
                <w:b/>
                <w:sz w:val="20"/>
                <w:szCs w:val="20"/>
                <w:lang w:eastAsia="es-CO"/>
              </w:rPr>
            </w:pPr>
            <w:r w:rsidRPr="00EC1BFC">
              <w:rPr>
                <w:rFonts w:ascii="Arial" w:hAnsi="Arial" w:cs="Arial"/>
                <w:b/>
                <w:sz w:val="20"/>
                <w:szCs w:val="20"/>
                <w:lang w:eastAsia="es-CO"/>
              </w:rPr>
              <w:t>Modalidad</w:t>
            </w:r>
          </w:p>
        </w:tc>
        <w:tc>
          <w:tcPr>
            <w:tcW w:w="3085" w:type="dxa"/>
            <w:shd w:val="clear" w:color="auto" w:fill="EEECE1" w:themeFill="background2"/>
          </w:tcPr>
          <w:p w14:paraId="6CCC4B3D" w14:textId="77777777" w:rsidR="00EC1BFC" w:rsidRPr="00EC1BFC" w:rsidRDefault="00EC1BFC" w:rsidP="00EF2814">
            <w:pPr>
              <w:jc w:val="center"/>
              <w:rPr>
                <w:rFonts w:ascii="Arial" w:hAnsi="Arial" w:cs="Arial"/>
                <w:b/>
                <w:sz w:val="20"/>
                <w:szCs w:val="20"/>
                <w:lang w:eastAsia="es-CO"/>
              </w:rPr>
            </w:pPr>
            <w:r w:rsidRPr="00EC1BFC">
              <w:rPr>
                <w:rFonts w:ascii="Arial" w:hAnsi="Arial" w:cs="Arial"/>
                <w:b/>
                <w:sz w:val="20"/>
                <w:szCs w:val="20"/>
                <w:lang w:eastAsia="es-CO"/>
              </w:rPr>
              <w:t>Porcentaje</w:t>
            </w:r>
          </w:p>
        </w:tc>
        <w:tc>
          <w:tcPr>
            <w:tcW w:w="3085" w:type="dxa"/>
            <w:shd w:val="clear" w:color="auto" w:fill="EEECE1" w:themeFill="background2"/>
          </w:tcPr>
          <w:p w14:paraId="746F5460" w14:textId="77777777" w:rsidR="00EC1BFC" w:rsidRPr="00EC1BFC" w:rsidRDefault="00EC1BFC" w:rsidP="00EF2814">
            <w:pPr>
              <w:jc w:val="center"/>
              <w:rPr>
                <w:rFonts w:ascii="Arial" w:hAnsi="Arial" w:cs="Arial"/>
                <w:b/>
                <w:sz w:val="20"/>
                <w:szCs w:val="20"/>
                <w:lang w:eastAsia="es-CO"/>
              </w:rPr>
            </w:pPr>
            <w:r w:rsidRPr="00EC1BFC">
              <w:rPr>
                <w:rFonts w:ascii="Arial" w:hAnsi="Arial" w:cs="Arial"/>
                <w:b/>
                <w:sz w:val="20"/>
                <w:szCs w:val="20"/>
                <w:lang w:eastAsia="es-CO"/>
              </w:rPr>
              <w:t>Vigencia de Amparos</w:t>
            </w:r>
          </w:p>
        </w:tc>
      </w:tr>
      <w:tr w:rsidR="00EC1BFC" w:rsidRPr="00EC1BFC" w14:paraId="03F88A48" w14:textId="77777777" w:rsidTr="00EF2814">
        <w:trPr>
          <w:jc w:val="center"/>
        </w:trPr>
        <w:tc>
          <w:tcPr>
            <w:tcW w:w="3085" w:type="dxa"/>
          </w:tcPr>
          <w:p w14:paraId="4A085FB5"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Cumplimiento del contrato</w:t>
            </w:r>
          </w:p>
        </w:tc>
        <w:tc>
          <w:tcPr>
            <w:tcW w:w="3085" w:type="dxa"/>
          </w:tcPr>
          <w:p w14:paraId="3E4C75B3"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Por el </w:t>
            </w:r>
            <w:r w:rsidRPr="00EC1BFC">
              <w:rPr>
                <w:rFonts w:ascii="Arial" w:hAnsi="Arial" w:cs="Arial"/>
                <w:color w:val="365F91" w:themeColor="accent1" w:themeShade="BF"/>
                <w:sz w:val="20"/>
                <w:szCs w:val="20"/>
                <w:lang w:eastAsia="es-CO"/>
              </w:rPr>
              <w:t xml:space="preserve">xxx por ciento (xx%) </w:t>
            </w:r>
            <w:r w:rsidRPr="00EC1BFC">
              <w:rPr>
                <w:rFonts w:ascii="Arial" w:hAnsi="Arial" w:cs="Arial"/>
                <w:sz w:val="20"/>
                <w:szCs w:val="20"/>
                <w:lang w:eastAsia="es-CO"/>
              </w:rPr>
              <w:t>del valor total del contrato</w:t>
            </w:r>
          </w:p>
        </w:tc>
        <w:tc>
          <w:tcPr>
            <w:tcW w:w="3085" w:type="dxa"/>
          </w:tcPr>
          <w:p w14:paraId="164C30CB"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Por el término de ejecución y </w:t>
            </w:r>
            <w:r w:rsidRPr="00EC1BFC">
              <w:rPr>
                <w:rFonts w:ascii="Arial" w:hAnsi="Arial" w:cs="Arial"/>
                <w:color w:val="365F91" w:themeColor="accent1" w:themeShade="BF"/>
                <w:sz w:val="20"/>
                <w:szCs w:val="20"/>
                <w:lang w:eastAsia="es-CO"/>
              </w:rPr>
              <w:t>xxxx (x) meses más</w:t>
            </w:r>
            <w:r w:rsidRPr="00EC1BFC">
              <w:rPr>
                <w:rFonts w:ascii="Arial" w:hAnsi="Arial" w:cs="Arial"/>
                <w:sz w:val="20"/>
                <w:szCs w:val="20"/>
                <w:lang w:eastAsia="es-CO"/>
              </w:rPr>
              <w:t>.</w:t>
            </w:r>
          </w:p>
        </w:tc>
      </w:tr>
      <w:tr w:rsidR="00EC1BFC" w:rsidRPr="00EC1BFC" w14:paraId="060C84C1" w14:textId="77777777" w:rsidTr="00EF2814">
        <w:trPr>
          <w:jc w:val="center"/>
        </w:trPr>
        <w:tc>
          <w:tcPr>
            <w:tcW w:w="3085" w:type="dxa"/>
          </w:tcPr>
          <w:p w14:paraId="70DD97E9"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Calidad del Servicio</w:t>
            </w:r>
          </w:p>
        </w:tc>
        <w:tc>
          <w:tcPr>
            <w:tcW w:w="3085" w:type="dxa"/>
          </w:tcPr>
          <w:p w14:paraId="0019C8D9"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Por el </w:t>
            </w:r>
            <w:r w:rsidRPr="00EC1BFC">
              <w:rPr>
                <w:rFonts w:ascii="Arial" w:hAnsi="Arial" w:cs="Arial"/>
                <w:color w:val="365F91" w:themeColor="accent1" w:themeShade="BF"/>
                <w:sz w:val="20"/>
                <w:szCs w:val="20"/>
                <w:lang w:eastAsia="es-CO"/>
              </w:rPr>
              <w:t xml:space="preserve">xxx por ciento (xx%) </w:t>
            </w:r>
            <w:r w:rsidRPr="00EC1BFC">
              <w:rPr>
                <w:rFonts w:ascii="Arial" w:hAnsi="Arial" w:cs="Arial"/>
                <w:sz w:val="20"/>
                <w:szCs w:val="20"/>
                <w:lang w:eastAsia="es-CO"/>
              </w:rPr>
              <w:t>del valor del contrato.</w:t>
            </w:r>
          </w:p>
        </w:tc>
        <w:tc>
          <w:tcPr>
            <w:tcW w:w="3085" w:type="dxa"/>
          </w:tcPr>
          <w:p w14:paraId="783AE267"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A partir del momento que se produzca la terminación del contrato y </w:t>
            </w:r>
            <w:r w:rsidRPr="00EC1BFC">
              <w:rPr>
                <w:rFonts w:ascii="Arial" w:hAnsi="Arial" w:cs="Arial"/>
                <w:color w:val="365F91" w:themeColor="accent1" w:themeShade="BF"/>
                <w:sz w:val="20"/>
                <w:szCs w:val="20"/>
                <w:lang w:eastAsia="es-CO"/>
              </w:rPr>
              <w:t>xxxx (x) meses más</w:t>
            </w:r>
            <w:r w:rsidRPr="00EC1BFC">
              <w:rPr>
                <w:rFonts w:ascii="Arial" w:hAnsi="Arial" w:cs="Arial"/>
                <w:sz w:val="20"/>
                <w:szCs w:val="20"/>
                <w:lang w:eastAsia="es-CO"/>
              </w:rPr>
              <w:t>.</w:t>
            </w:r>
          </w:p>
        </w:tc>
      </w:tr>
      <w:tr w:rsidR="00EC1BFC" w:rsidRPr="00EC1BFC" w14:paraId="375298D5" w14:textId="77777777" w:rsidTr="00EF2814">
        <w:trPr>
          <w:jc w:val="center"/>
        </w:trPr>
        <w:tc>
          <w:tcPr>
            <w:tcW w:w="3085" w:type="dxa"/>
          </w:tcPr>
          <w:p w14:paraId="294DA0A1"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Calidad y correcto funcionamiento de los bienes</w:t>
            </w:r>
          </w:p>
        </w:tc>
        <w:tc>
          <w:tcPr>
            <w:tcW w:w="3085" w:type="dxa"/>
          </w:tcPr>
          <w:p w14:paraId="22180307"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Por el </w:t>
            </w:r>
            <w:r w:rsidRPr="00EC1BFC">
              <w:rPr>
                <w:rFonts w:ascii="Arial" w:hAnsi="Arial" w:cs="Arial"/>
                <w:color w:val="365F91" w:themeColor="accent1" w:themeShade="BF"/>
                <w:sz w:val="20"/>
                <w:szCs w:val="20"/>
                <w:lang w:eastAsia="es-CO"/>
              </w:rPr>
              <w:t xml:space="preserve">xxx por ciento (xx%) </w:t>
            </w:r>
            <w:r w:rsidRPr="00EC1BFC">
              <w:rPr>
                <w:rFonts w:ascii="Arial" w:hAnsi="Arial" w:cs="Arial"/>
                <w:sz w:val="20"/>
                <w:szCs w:val="20"/>
                <w:lang w:eastAsia="es-CO"/>
              </w:rPr>
              <w:t>del valor del contrato.</w:t>
            </w:r>
          </w:p>
        </w:tc>
        <w:tc>
          <w:tcPr>
            <w:tcW w:w="3085" w:type="dxa"/>
          </w:tcPr>
          <w:p w14:paraId="0E38E269"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A partir del momento que se produzca la terminación del contrato y </w:t>
            </w:r>
            <w:r w:rsidRPr="00EC1BFC">
              <w:rPr>
                <w:rFonts w:ascii="Arial" w:hAnsi="Arial" w:cs="Arial"/>
                <w:color w:val="365F91" w:themeColor="accent1" w:themeShade="BF"/>
                <w:sz w:val="20"/>
                <w:szCs w:val="20"/>
                <w:lang w:eastAsia="es-CO"/>
              </w:rPr>
              <w:t>xxxx (x) meses más</w:t>
            </w:r>
            <w:r w:rsidRPr="00EC1BFC">
              <w:rPr>
                <w:rFonts w:ascii="Arial" w:hAnsi="Arial" w:cs="Arial"/>
                <w:sz w:val="20"/>
                <w:szCs w:val="20"/>
                <w:lang w:eastAsia="es-CO"/>
              </w:rPr>
              <w:t>.</w:t>
            </w:r>
          </w:p>
        </w:tc>
      </w:tr>
      <w:tr w:rsidR="00EC1BFC" w:rsidRPr="00EC1BFC" w14:paraId="2D006A7D" w14:textId="77777777" w:rsidTr="00EF2814">
        <w:trPr>
          <w:jc w:val="center"/>
        </w:trPr>
        <w:tc>
          <w:tcPr>
            <w:tcW w:w="3085" w:type="dxa"/>
          </w:tcPr>
          <w:p w14:paraId="76BDF02D"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Pago de Salarios, Prestaciones Sociales e Indemnizaciones laborales</w:t>
            </w:r>
          </w:p>
        </w:tc>
        <w:tc>
          <w:tcPr>
            <w:tcW w:w="3085" w:type="dxa"/>
          </w:tcPr>
          <w:p w14:paraId="6FB3F584"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 xml:space="preserve">Por el cinco por ciento (5%) del valor total del contrato. </w:t>
            </w:r>
          </w:p>
        </w:tc>
        <w:tc>
          <w:tcPr>
            <w:tcW w:w="3085" w:type="dxa"/>
          </w:tcPr>
          <w:p w14:paraId="65DEBCDD"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Por el término de ejecución del contrato y tres (3) años más.</w:t>
            </w:r>
          </w:p>
        </w:tc>
      </w:tr>
      <w:tr w:rsidR="00EC1BFC" w:rsidRPr="00EC1BFC" w14:paraId="4EA389BF" w14:textId="77777777" w:rsidTr="00EF2814">
        <w:trPr>
          <w:jc w:val="center"/>
        </w:trPr>
        <w:tc>
          <w:tcPr>
            <w:tcW w:w="3085" w:type="dxa"/>
          </w:tcPr>
          <w:p w14:paraId="04020F16"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Responsabilidad Civil Extracontractual</w:t>
            </w:r>
          </w:p>
        </w:tc>
        <w:tc>
          <w:tcPr>
            <w:tcW w:w="3085" w:type="dxa"/>
          </w:tcPr>
          <w:p w14:paraId="5E097204" w14:textId="77777777" w:rsidR="00EC1BFC" w:rsidRPr="00EC1BFC" w:rsidRDefault="00EC1BFC" w:rsidP="00EF2814">
            <w:pPr>
              <w:rPr>
                <w:rFonts w:ascii="Arial" w:hAnsi="Arial" w:cs="Arial"/>
                <w:sz w:val="20"/>
                <w:szCs w:val="20"/>
                <w:lang w:eastAsia="es-CO"/>
              </w:rPr>
            </w:pPr>
            <w:r w:rsidRPr="00EC1BFC">
              <w:rPr>
                <w:rFonts w:ascii="Arial" w:hAnsi="Arial" w:cs="Arial"/>
                <w:color w:val="365F91" w:themeColor="accent1" w:themeShade="BF"/>
                <w:sz w:val="20"/>
                <w:szCs w:val="20"/>
                <w:lang w:eastAsia="es-CO"/>
              </w:rPr>
              <w:t>XXXXX (XXX) SMMLV</w:t>
            </w:r>
          </w:p>
        </w:tc>
        <w:tc>
          <w:tcPr>
            <w:tcW w:w="3085" w:type="dxa"/>
          </w:tcPr>
          <w:p w14:paraId="2B67F80B" w14:textId="77777777" w:rsidR="00EC1BFC" w:rsidRPr="00EC1BFC" w:rsidRDefault="00EC1BFC" w:rsidP="00EF2814">
            <w:pPr>
              <w:rPr>
                <w:rFonts w:ascii="Arial" w:hAnsi="Arial" w:cs="Arial"/>
                <w:sz w:val="20"/>
                <w:szCs w:val="20"/>
                <w:lang w:eastAsia="es-CO"/>
              </w:rPr>
            </w:pPr>
            <w:r w:rsidRPr="00EC1BFC">
              <w:rPr>
                <w:rFonts w:ascii="Arial" w:hAnsi="Arial" w:cs="Arial"/>
                <w:sz w:val="20"/>
                <w:szCs w:val="20"/>
                <w:lang w:eastAsia="es-CO"/>
              </w:rPr>
              <w:t>Por el término de ejecución del contrato.</w:t>
            </w:r>
          </w:p>
        </w:tc>
      </w:tr>
    </w:tbl>
    <w:p w14:paraId="72E856B9" w14:textId="77777777" w:rsidR="00EC1BFC" w:rsidRPr="00EC1BFC" w:rsidRDefault="00EC1BFC" w:rsidP="00EC1BFC">
      <w:pPr>
        <w:rPr>
          <w:rFonts w:ascii="Arial" w:hAnsi="Arial" w:cs="Arial"/>
          <w:b/>
          <w:sz w:val="20"/>
          <w:szCs w:val="20"/>
          <w:lang w:eastAsia="es-CO"/>
        </w:rPr>
      </w:pPr>
    </w:p>
    <w:p w14:paraId="5653FE74" w14:textId="77777777" w:rsidR="00EC1BFC" w:rsidRPr="00EC1BFC" w:rsidRDefault="00EC1BFC" w:rsidP="00EC1BFC">
      <w:pPr>
        <w:rPr>
          <w:rFonts w:ascii="Arial" w:hAnsi="Arial" w:cs="Arial"/>
          <w:sz w:val="20"/>
          <w:szCs w:val="20"/>
          <w:lang w:eastAsia="es-CO"/>
        </w:rPr>
      </w:pPr>
      <w:r w:rsidRPr="00EC1BFC">
        <w:rPr>
          <w:rFonts w:ascii="Arial" w:hAnsi="Arial" w:cs="Arial"/>
          <w:sz w:val="20"/>
          <w:szCs w:val="20"/>
          <w:lang w:eastAsia="es-CO"/>
        </w:rPr>
        <w:t>Cuando el contrato que se derive del proceso de contratación sea modificado el contratista deberá ajustar el valor o prorrogar su plazo. (según sea el caso)</w:t>
      </w:r>
    </w:p>
    <w:p w14:paraId="6F557CBB" w14:textId="77777777" w:rsidR="00EC1BFC" w:rsidRPr="00EC1BFC" w:rsidRDefault="00EC1BFC" w:rsidP="00EC1BFC">
      <w:pPr>
        <w:rPr>
          <w:rFonts w:ascii="Arial" w:hAnsi="Arial" w:cs="Arial"/>
          <w:sz w:val="20"/>
          <w:szCs w:val="20"/>
          <w:lang w:eastAsia="es-CO"/>
        </w:rPr>
      </w:pPr>
    </w:p>
    <w:p w14:paraId="3D9F14E9" w14:textId="77777777" w:rsidR="00EC1BFC" w:rsidRPr="00EC1BFC" w:rsidRDefault="00EC1BFC" w:rsidP="00EC1BFC">
      <w:pPr>
        <w:pStyle w:val="Prrafodelist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ascii="Arial" w:eastAsia="MS Mincho" w:hAnsi="Arial" w:cs="Arial"/>
          <w:b/>
          <w:iCs/>
          <w:color w:val="000000"/>
          <w:sz w:val="20"/>
          <w:szCs w:val="20"/>
        </w:rPr>
      </w:pPr>
      <w:r w:rsidRPr="00EC1BFC">
        <w:rPr>
          <w:rFonts w:ascii="Arial" w:eastAsia="MS Mincho" w:hAnsi="Arial" w:cs="Arial"/>
          <w:b/>
          <w:iCs/>
          <w:color w:val="000000"/>
          <w:sz w:val="20"/>
          <w:szCs w:val="20"/>
        </w:rPr>
        <w:t>SUJECIÓN A ACUERDO COMERCIAL O TRATADO DE LIBRE COMERCIO</w:t>
      </w:r>
    </w:p>
    <w:p w14:paraId="1AF1F59B"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iCs/>
          <w:color w:val="000000"/>
          <w:sz w:val="20"/>
          <w:szCs w:val="20"/>
        </w:rPr>
      </w:pPr>
    </w:p>
    <w:p w14:paraId="4F67EF4F" w14:textId="77777777" w:rsidR="00EC1BFC" w:rsidRPr="00EC1BFC" w:rsidRDefault="00EC1BFC" w:rsidP="00EC1BFC">
      <w:pPr>
        <w:shd w:val="clear" w:color="auto" w:fill="FFFFFF"/>
        <w:ind w:left="349"/>
        <w:jc w:val="both"/>
        <w:rPr>
          <w:rFonts w:ascii="Arial" w:hAnsi="Arial" w:cs="Arial"/>
          <w:color w:val="222222"/>
          <w:sz w:val="20"/>
          <w:szCs w:val="20"/>
        </w:rPr>
      </w:pPr>
      <w:r w:rsidRPr="00EC1BFC">
        <w:rPr>
          <w:rFonts w:ascii="Arial" w:hAnsi="Arial" w:cs="Arial"/>
          <w:color w:val="222222"/>
          <w:sz w:val="20"/>
          <w:szCs w:val="20"/>
        </w:rPr>
        <w:t xml:space="preserve">De acuerdo al literal “d” del Manual de Acuerdos Comerciales emitidos por Colombia Compra Eficiente no aplica el análisis de Acuerdos Internacionales en los procesos de Mínima Cuantía. </w:t>
      </w:r>
    </w:p>
    <w:p w14:paraId="615485C9" w14:textId="77777777" w:rsidR="00EC1BFC" w:rsidRPr="00EC1BFC" w:rsidRDefault="00EC1BFC" w:rsidP="00EC1BFC">
      <w:pPr>
        <w:pStyle w:val="Prrafodelista"/>
        <w:rPr>
          <w:rFonts w:ascii="Arial" w:hAnsi="Arial" w:cs="Arial"/>
          <w:sz w:val="20"/>
          <w:szCs w:val="20"/>
          <w:lang w:val="es-CO"/>
        </w:rPr>
      </w:pPr>
    </w:p>
    <w:p w14:paraId="029D52EE" w14:textId="77777777" w:rsidR="00EC1BFC" w:rsidRPr="00EC1BFC" w:rsidRDefault="00EC1BFC" w:rsidP="00EC1BFC">
      <w:pPr>
        <w:pStyle w:val="Prrafodelist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ascii="Arial" w:eastAsia="MS Mincho" w:hAnsi="Arial" w:cs="Arial"/>
          <w:b/>
          <w:iCs/>
          <w:color w:val="000000"/>
          <w:sz w:val="20"/>
          <w:szCs w:val="20"/>
        </w:rPr>
      </w:pPr>
      <w:r w:rsidRPr="00EC1BFC">
        <w:rPr>
          <w:rFonts w:ascii="Arial" w:eastAsia="MS Mincho" w:hAnsi="Arial" w:cs="Arial"/>
          <w:b/>
          <w:iCs/>
          <w:color w:val="000000"/>
          <w:sz w:val="20"/>
          <w:szCs w:val="20"/>
        </w:rPr>
        <w:t xml:space="preserve">CONDICIONES CONTRACTUALES </w:t>
      </w:r>
    </w:p>
    <w:p w14:paraId="68831EF1"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rial" w:hAnsi="Arial" w:cs="Arial"/>
          <w:b/>
          <w:sz w:val="20"/>
          <w:szCs w:val="20"/>
        </w:rPr>
      </w:pPr>
    </w:p>
    <w:p w14:paraId="09470362" w14:textId="77777777" w:rsidR="00EC1BFC" w:rsidRPr="00EC1BFC" w:rsidRDefault="00EC1BFC" w:rsidP="00EC1BFC">
      <w:pPr>
        <w:pStyle w:val="Prrafodelista"/>
        <w:widowControl w:val="0"/>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iCs/>
          <w:color w:val="000000"/>
          <w:sz w:val="20"/>
          <w:szCs w:val="20"/>
        </w:rPr>
      </w:pPr>
      <w:r w:rsidRPr="00EC1BFC">
        <w:rPr>
          <w:rFonts w:ascii="Arial" w:hAnsi="Arial" w:cs="Arial"/>
          <w:b/>
          <w:sz w:val="20"/>
          <w:szCs w:val="20"/>
        </w:rPr>
        <w:t>OBLIGACIONES DE LAS PARTES</w:t>
      </w:r>
    </w:p>
    <w:p w14:paraId="04598C70"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 w:val="20"/>
          <w:szCs w:val="20"/>
          <w:highlight w:val="yellow"/>
        </w:rPr>
      </w:pPr>
    </w:p>
    <w:p w14:paraId="7A6D6340" w14:textId="77777777" w:rsidR="00EC1BFC" w:rsidRPr="00EC1BFC" w:rsidRDefault="00EC1BFC" w:rsidP="00EC1BFC">
      <w:pPr>
        <w:pStyle w:val="Prrafodelista"/>
        <w:numPr>
          <w:ilvl w:val="2"/>
          <w:numId w:val="42"/>
        </w:numPr>
        <w:rPr>
          <w:rFonts w:ascii="Arial" w:hAnsi="Arial" w:cs="Arial"/>
          <w:b/>
          <w:sz w:val="20"/>
          <w:szCs w:val="20"/>
        </w:rPr>
      </w:pPr>
      <w:r w:rsidRPr="00EC1BFC">
        <w:rPr>
          <w:rFonts w:ascii="Arial" w:hAnsi="Arial" w:cs="Arial"/>
          <w:b/>
          <w:sz w:val="20"/>
          <w:szCs w:val="20"/>
        </w:rPr>
        <w:t xml:space="preserve">OBLIGACIONES GENERALES DEL CONTRATISTA: </w:t>
      </w:r>
    </w:p>
    <w:p w14:paraId="518581CA" w14:textId="77777777" w:rsidR="00EC1BFC" w:rsidRPr="00EC1BFC" w:rsidRDefault="00EC1BFC" w:rsidP="00EC1BFC">
      <w:pPr>
        <w:pStyle w:val="Prrafodelista"/>
        <w:tabs>
          <w:tab w:val="left" w:pos="5344"/>
        </w:tabs>
        <w:ind w:left="0"/>
        <w:rPr>
          <w:rFonts w:ascii="Arial" w:hAnsi="Arial" w:cs="Arial"/>
          <w:i/>
          <w:color w:val="0070C0"/>
          <w:sz w:val="20"/>
          <w:szCs w:val="20"/>
        </w:rPr>
      </w:pPr>
    </w:p>
    <w:p w14:paraId="09D0FFD2" w14:textId="77777777" w:rsidR="00EC1BFC" w:rsidRPr="00EC1BFC" w:rsidRDefault="00EC1BFC" w:rsidP="00EC1BFC">
      <w:pPr>
        <w:pStyle w:val="Prrafodelista"/>
        <w:tabs>
          <w:tab w:val="left" w:pos="5344"/>
        </w:tabs>
        <w:ind w:left="0"/>
        <w:jc w:val="both"/>
        <w:rPr>
          <w:rFonts w:ascii="Arial" w:hAnsi="Arial" w:cs="Arial"/>
          <w:i/>
          <w:color w:val="0070C0"/>
          <w:sz w:val="20"/>
          <w:szCs w:val="20"/>
        </w:rPr>
      </w:pPr>
      <w:r w:rsidRPr="00EC1BFC">
        <w:rPr>
          <w:rFonts w:ascii="Arial" w:hAnsi="Arial" w:cs="Arial"/>
          <w:i/>
          <w:color w:val="0070C0"/>
          <w:sz w:val="20"/>
          <w:szCs w:val="20"/>
        </w:rPr>
        <w:t>El área deberá verificar si aplica y cuál de ellas, así mismo incluir las que considere necesarias para el correcto desarrollo de la ejecución contractual.</w:t>
      </w:r>
    </w:p>
    <w:p w14:paraId="31F2E22C" w14:textId="77777777" w:rsidR="00EC1BFC" w:rsidRPr="00EC1BFC" w:rsidRDefault="00EC1BFC" w:rsidP="00EC1BFC">
      <w:pPr>
        <w:tabs>
          <w:tab w:val="left" w:pos="5344"/>
        </w:tabs>
        <w:rPr>
          <w:rFonts w:ascii="Arial" w:hAnsi="Arial" w:cs="Arial"/>
          <w:sz w:val="20"/>
          <w:szCs w:val="20"/>
        </w:rPr>
      </w:pPr>
    </w:p>
    <w:p w14:paraId="4DDB8561"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Acatar la Constitución, la Ley, las normas legales y procedimientos establecidos por el Gobierno Nacional y Distrital, y demás disposiciones pertinentes</w:t>
      </w:r>
      <w:r w:rsidRPr="00EC1BFC">
        <w:rPr>
          <w:rFonts w:ascii="Arial" w:hAnsi="Arial" w:cs="Arial"/>
          <w:b/>
          <w:sz w:val="20"/>
          <w:szCs w:val="20"/>
          <w:lang w:eastAsia="es-CO"/>
        </w:rPr>
        <w:t>.</w:t>
      </w:r>
    </w:p>
    <w:p w14:paraId="7998BA71" w14:textId="77777777" w:rsidR="00EC1BFC" w:rsidRPr="00EC1BFC" w:rsidRDefault="00EC1BFC" w:rsidP="00EC1BFC">
      <w:pPr>
        <w:pStyle w:val="Prrafodelista"/>
        <w:numPr>
          <w:ilvl w:val="0"/>
          <w:numId w:val="12"/>
        </w:numPr>
        <w:jc w:val="both"/>
        <w:rPr>
          <w:rFonts w:ascii="Arial" w:hAnsi="Arial" w:cs="Arial"/>
          <w:sz w:val="20"/>
          <w:szCs w:val="20"/>
          <w:lang w:eastAsia="es-CO"/>
        </w:rPr>
      </w:pPr>
      <w:r w:rsidRPr="00EC1BFC">
        <w:rPr>
          <w:rFonts w:ascii="Arial" w:hAnsi="Arial" w:cs="Arial"/>
          <w:sz w:val="20"/>
          <w:szCs w:val="20"/>
          <w:lang w:eastAsia="es-CO"/>
        </w:rPr>
        <w:t>Cumplir con lo previsto en las disposiciones de las especificaciones esenciales, así como en la propuesta presentada.</w:t>
      </w:r>
    </w:p>
    <w:p w14:paraId="733589F1"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Dar cumplimiento a las obligaciones con los Sistemas de Seguridad Social, Salud, pensión, aportes parafiscales, cuando haya lugar, riesgos laborales y presentar los documentos respectivos que así lo acrediten, conforme lo establecido por el artículo 50 de la Ley 789 de 2002, la Ley 828 de 2003, la Ley 1122 de 2007, la Ley 1562 de 2012, Decreto 1703 de 2002, Decreto 510 del 5 de marzo de 2003, artículo 23 de la Ley 1150 de 2007, Ley 1562 de 2012 y demás normas que las adicionen. Complementen o modifiquen.</w:t>
      </w:r>
    </w:p>
    <w:p w14:paraId="67F9DD5B"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Dentro de los tres (3) días hábiles siguientes a la fecha en la que se entregue la copia del contrato, deberá constituir las garantías pactadas en el mismo.</w:t>
      </w:r>
    </w:p>
    <w:p w14:paraId="77ADE12B"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Garantizar la calidad de los bienes y servicios contratados y responder por ello.</w:t>
      </w:r>
    </w:p>
    <w:p w14:paraId="64A42B26"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Colaborar con la entidad para que el objeto contratado cumpla y que este sea el de mejor calidad.</w:t>
      </w:r>
    </w:p>
    <w:p w14:paraId="09184CD1"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Acatar las órdenes que durante el desarrollo del contrato la entidad le imparta, y de manera general, obrar con lealtad y buena fe en las distintas etapas contractuales evitando las dilaciones y entrabamientos que pudieran presentarse.</w:t>
      </w:r>
    </w:p>
    <w:p w14:paraId="044792A5"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Reportar de manera inmediata cualquier novedad o anomalía, al supervisor o interventor del contrato, según corresponda.</w:t>
      </w:r>
    </w:p>
    <w:p w14:paraId="48D17791"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Guardar total reserva de la información que por razón del servicio y desarrollo de sus actividades obtenga. Esta es de propiedad de la Secretaría Distrital de Seguridad, Convivencia y Justicia y solo salvo expreso requerimiento de autoridad competente podrá ser divulgada.</w:t>
      </w:r>
    </w:p>
    <w:p w14:paraId="26E4D549" w14:textId="77777777" w:rsidR="00EC1BFC" w:rsidRPr="00EC1BFC" w:rsidRDefault="00EC1BFC" w:rsidP="00EC1BFC">
      <w:pPr>
        <w:pStyle w:val="Prrafodelista"/>
        <w:numPr>
          <w:ilvl w:val="0"/>
          <w:numId w:val="12"/>
        </w:numPr>
        <w:jc w:val="both"/>
        <w:rPr>
          <w:rFonts w:ascii="Arial" w:hAnsi="Arial" w:cs="Arial"/>
          <w:b/>
          <w:sz w:val="20"/>
          <w:szCs w:val="20"/>
          <w:lang w:eastAsia="es-CO"/>
        </w:rPr>
      </w:pPr>
      <w:r w:rsidRPr="00EC1BFC">
        <w:rPr>
          <w:rFonts w:ascii="Arial" w:hAnsi="Arial" w:cs="Arial"/>
          <w:sz w:val="20"/>
          <w:szCs w:val="20"/>
          <w:lang w:eastAsia="es-CO"/>
        </w:rPr>
        <w:t>Acatar las instrucciones que durante el desarrollo del contrato imparta la SDSCJ por conducto del supervisor o interventor del contrato</w:t>
      </w:r>
      <w:r w:rsidRPr="00EC1BFC">
        <w:rPr>
          <w:rFonts w:ascii="Arial" w:hAnsi="Arial" w:cs="Arial"/>
          <w:b/>
          <w:sz w:val="20"/>
          <w:szCs w:val="20"/>
          <w:lang w:eastAsia="es-CO"/>
        </w:rPr>
        <w:t>.</w:t>
      </w:r>
    </w:p>
    <w:p w14:paraId="33D722AB" w14:textId="77777777" w:rsidR="00EC1BFC" w:rsidRPr="00EC1BFC" w:rsidRDefault="00EC1BFC" w:rsidP="00EC1BFC">
      <w:pPr>
        <w:pStyle w:val="Prrafodelista"/>
        <w:numPr>
          <w:ilvl w:val="0"/>
          <w:numId w:val="12"/>
        </w:numPr>
        <w:jc w:val="both"/>
        <w:rPr>
          <w:rFonts w:ascii="Arial" w:hAnsi="Arial" w:cs="Arial"/>
          <w:sz w:val="20"/>
          <w:szCs w:val="20"/>
          <w:lang w:eastAsia="es-CO"/>
        </w:rPr>
      </w:pPr>
      <w:r w:rsidRPr="00EC1BFC">
        <w:rPr>
          <w:rFonts w:ascii="Arial" w:hAnsi="Arial" w:cs="Arial"/>
          <w:sz w:val="20"/>
          <w:szCs w:val="20"/>
          <w:lang w:eastAsia="es-CO"/>
        </w:rPr>
        <w:t>En cumplimiento de la Directiva Distrital No. 003 del 2012, el contratista se obliga: a). Velar por el respeto de los derechos constitucionales y laborales de los trabajadores que utilice para la ejecución del contrato, para lo cual, eliminará formas de contratación lesivas para los derechos laborales de los trabajadores. b). Velar por el respeto de la legislación laboral vigente e incentivar la mejor oferta laboral y prestacional que garantice el acceso a mejores oportunidades de trabajo. El incumplimiento de las obligaciones contractuales incluidas en el presente numeral, ocasionará el inicio de procesos sancionatorios, conforme con la normatividad vigente, esto es, la imposición de multas o la declaratoria de incumplimiento haciendo efectiva la cláusula penal pecuniaria, si es el caso.</w:t>
      </w:r>
    </w:p>
    <w:p w14:paraId="5F59C918" w14:textId="77777777" w:rsidR="00EC1BFC" w:rsidRPr="00EC1BFC" w:rsidRDefault="00EC1BFC" w:rsidP="00EC1BFC">
      <w:pPr>
        <w:pStyle w:val="Prrafodelista"/>
        <w:numPr>
          <w:ilvl w:val="0"/>
          <w:numId w:val="12"/>
        </w:numPr>
        <w:jc w:val="both"/>
        <w:rPr>
          <w:rFonts w:ascii="Arial" w:hAnsi="Arial" w:cs="Arial"/>
          <w:sz w:val="20"/>
          <w:szCs w:val="20"/>
          <w:lang w:eastAsia="es-CO"/>
        </w:rPr>
      </w:pPr>
      <w:r w:rsidRPr="00EC1BFC">
        <w:rPr>
          <w:rFonts w:ascii="Arial" w:hAnsi="Arial" w:cs="Arial"/>
          <w:sz w:val="20"/>
          <w:szCs w:val="20"/>
          <w:lang w:eastAsia="es-CO"/>
        </w:rPr>
        <w:t>Dar cumplimiento a los dispuesto en la Circular No. 1 de 2011 expedida por el Alcalde Mayor de Bogotá D.C., en el sentido de no contratar a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128488CB" w14:textId="77777777" w:rsidR="00EC1BFC" w:rsidRPr="00EC1BFC" w:rsidRDefault="00EC1BFC" w:rsidP="00EC1BFC">
      <w:pPr>
        <w:rPr>
          <w:rFonts w:ascii="Arial" w:hAnsi="Arial" w:cs="Arial"/>
          <w:sz w:val="20"/>
          <w:szCs w:val="20"/>
          <w:lang w:eastAsia="es-CO"/>
        </w:rPr>
      </w:pPr>
    </w:p>
    <w:p w14:paraId="01809CE1" w14:textId="77777777" w:rsidR="00EC1BFC" w:rsidRPr="00EC1BFC" w:rsidRDefault="00EC1BFC" w:rsidP="00EC1BFC">
      <w:pPr>
        <w:pStyle w:val="Prrafodelista"/>
        <w:numPr>
          <w:ilvl w:val="2"/>
          <w:numId w:val="12"/>
        </w:numPr>
        <w:ind w:left="1080" w:hanging="720"/>
        <w:jc w:val="both"/>
        <w:rPr>
          <w:rFonts w:ascii="Arial" w:hAnsi="Arial" w:cs="Arial"/>
          <w:b/>
          <w:sz w:val="20"/>
          <w:szCs w:val="20"/>
          <w:lang w:eastAsia="es-CO"/>
        </w:rPr>
      </w:pPr>
      <w:r w:rsidRPr="00EC1BFC">
        <w:rPr>
          <w:rFonts w:ascii="Arial" w:hAnsi="Arial" w:cs="Arial"/>
          <w:b/>
          <w:sz w:val="20"/>
          <w:szCs w:val="20"/>
          <w:lang w:eastAsia="es-CO"/>
        </w:rPr>
        <w:t>OBLIGACIONES ESPECÍFICAS DEL CONTRATISTA:</w:t>
      </w:r>
    </w:p>
    <w:p w14:paraId="3E0F2201" w14:textId="77777777" w:rsidR="00EC1BFC" w:rsidRPr="00EC1BFC" w:rsidRDefault="00EC1BFC" w:rsidP="00EC1BFC">
      <w:pPr>
        <w:rPr>
          <w:rFonts w:ascii="Arial" w:hAnsi="Arial" w:cs="Arial"/>
          <w:b/>
          <w:sz w:val="20"/>
          <w:szCs w:val="20"/>
          <w:lang w:eastAsia="es-CO"/>
        </w:rPr>
      </w:pPr>
    </w:p>
    <w:p w14:paraId="65985807" w14:textId="77777777" w:rsidR="00EC1BFC" w:rsidRPr="00EC1BFC" w:rsidRDefault="00EC1BFC" w:rsidP="00EC1BFC">
      <w:pPr>
        <w:pStyle w:val="Prrafodelista"/>
        <w:tabs>
          <w:tab w:val="left" w:pos="5344"/>
        </w:tabs>
        <w:ind w:left="0"/>
        <w:rPr>
          <w:rFonts w:ascii="Arial" w:hAnsi="Arial" w:cs="Arial"/>
          <w:i/>
          <w:color w:val="0070C0"/>
          <w:sz w:val="20"/>
          <w:szCs w:val="20"/>
        </w:rPr>
      </w:pPr>
      <w:r w:rsidRPr="00EC1BFC">
        <w:rPr>
          <w:rFonts w:ascii="Arial" w:hAnsi="Arial" w:cs="Arial"/>
          <w:i/>
          <w:color w:val="0070C0"/>
          <w:sz w:val="20"/>
          <w:szCs w:val="20"/>
        </w:rPr>
        <w:t>Establecer las obligaciones específicas</w:t>
      </w:r>
    </w:p>
    <w:p w14:paraId="2075FDC7" w14:textId="77777777" w:rsidR="00EC1BFC" w:rsidRPr="00EC1BFC" w:rsidRDefault="00EC1BFC" w:rsidP="00EC1BFC">
      <w:pPr>
        <w:rPr>
          <w:rFonts w:ascii="Arial" w:hAnsi="Arial" w:cs="Arial"/>
          <w:b/>
          <w:sz w:val="20"/>
          <w:szCs w:val="20"/>
          <w:lang w:eastAsia="es-CO"/>
        </w:rPr>
      </w:pPr>
    </w:p>
    <w:p w14:paraId="69959115" w14:textId="77777777" w:rsidR="00EC1BFC" w:rsidRPr="00EC1BFC" w:rsidRDefault="00EC1BFC" w:rsidP="00EC1BFC">
      <w:pPr>
        <w:pStyle w:val="Prrafodelista"/>
        <w:numPr>
          <w:ilvl w:val="2"/>
          <w:numId w:val="43"/>
        </w:numPr>
        <w:ind w:left="1134"/>
        <w:jc w:val="both"/>
        <w:rPr>
          <w:rFonts w:ascii="Arial" w:hAnsi="Arial" w:cs="Arial"/>
          <w:b/>
          <w:sz w:val="20"/>
          <w:szCs w:val="20"/>
          <w:lang w:eastAsia="es-CO"/>
        </w:rPr>
      </w:pPr>
      <w:r w:rsidRPr="00EC1BFC">
        <w:rPr>
          <w:rFonts w:ascii="Arial" w:hAnsi="Arial" w:cs="Arial"/>
          <w:b/>
          <w:sz w:val="20"/>
          <w:szCs w:val="20"/>
          <w:lang w:eastAsia="es-CO"/>
        </w:rPr>
        <w:t>OBLIGACIONES ESPECIALES DEL SUPERVISOR o INTERVENTOR:</w:t>
      </w:r>
    </w:p>
    <w:p w14:paraId="29EBD202" w14:textId="77777777" w:rsidR="00EC1BFC" w:rsidRPr="00EC1BFC" w:rsidRDefault="00EC1BFC" w:rsidP="00EC1BFC">
      <w:pPr>
        <w:rPr>
          <w:rFonts w:ascii="Arial" w:hAnsi="Arial" w:cs="Arial"/>
          <w:b/>
          <w:sz w:val="20"/>
          <w:szCs w:val="20"/>
          <w:lang w:eastAsia="es-CO"/>
        </w:rPr>
      </w:pPr>
    </w:p>
    <w:p w14:paraId="56E46879" w14:textId="77777777" w:rsidR="00EC1BFC" w:rsidRPr="00EC1BFC" w:rsidRDefault="00EC1BFC" w:rsidP="00EC1BFC">
      <w:pPr>
        <w:pStyle w:val="Prrafodelista"/>
        <w:tabs>
          <w:tab w:val="left" w:pos="5344"/>
        </w:tabs>
        <w:ind w:left="0"/>
        <w:rPr>
          <w:rFonts w:ascii="Arial" w:hAnsi="Arial" w:cs="Arial"/>
          <w:i/>
          <w:color w:val="0070C0"/>
          <w:sz w:val="20"/>
          <w:szCs w:val="20"/>
        </w:rPr>
      </w:pPr>
      <w:r w:rsidRPr="00EC1BFC">
        <w:rPr>
          <w:rFonts w:ascii="Arial" w:hAnsi="Arial" w:cs="Arial"/>
          <w:i/>
          <w:color w:val="0070C0"/>
          <w:sz w:val="20"/>
          <w:szCs w:val="20"/>
        </w:rPr>
        <w:t xml:space="preserve">El área deberá verificar si aplican las siguientes obligaciones, </w:t>
      </w:r>
    </w:p>
    <w:p w14:paraId="1388CA51" w14:textId="77777777" w:rsidR="00EC1BFC" w:rsidRPr="00EC1BFC" w:rsidRDefault="00EC1BFC" w:rsidP="00EC1BFC">
      <w:pPr>
        <w:rPr>
          <w:rFonts w:ascii="Arial" w:hAnsi="Arial" w:cs="Arial"/>
          <w:b/>
          <w:sz w:val="20"/>
          <w:szCs w:val="20"/>
          <w:lang w:eastAsia="es-CO"/>
        </w:rPr>
      </w:pPr>
    </w:p>
    <w:p w14:paraId="01C64F89" w14:textId="77777777" w:rsidR="00EC1BFC" w:rsidRPr="00EC1BFC" w:rsidRDefault="00EC1BFC" w:rsidP="00EC1BFC">
      <w:pPr>
        <w:rPr>
          <w:rFonts w:ascii="Arial" w:hAnsi="Arial" w:cs="Arial"/>
          <w:sz w:val="20"/>
          <w:szCs w:val="20"/>
          <w:lang w:eastAsia="es-CO"/>
        </w:rPr>
      </w:pPr>
      <w:r w:rsidRPr="00EC1BFC">
        <w:rPr>
          <w:rFonts w:ascii="Arial" w:hAnsi="Arial" w:cs="Arial"/>
          <w:sz w:val="20"/>
          <w:szCs w:val="20"/>
          <w:lang w:eastAsia="es-CO"/>
        </w:rPr>
        <w:t>El supervisor o interventor para el ejercicio de las funciones de supervisor o interventor, tendrá las siguientes obligaciones:</w:t>
      </w:r>
    </w:p>
    <w:p w14:paraId="2FE5E089" w14:textId="77777777" w:rsidR="00EC1BFC" w:rsidRPr="00EC1BFC" w:rsidRDefault="00EC1BFC" w:rsidP="00EC1BFC">
      <w:pPr>
        <w:rPr>
          <w:rFonts w:ascii="Arial" w:hAnsi="Arial" w:cs="Arial"/>
          <w:sz w:val="20"/>
          <w:szCs w:val="20"/>
          <w:lang w:eastAsia="es-CO"/>
        </w:rPr>
      </w:pPr>
    </w:p>
    <w:p w14:paraId="20E3B03B"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Proyectar y suscribir el acta de Inicio y de Liquidación</w:t>
      </w:r>
    </w:p>
    <w:p w14:paraId="59EC8459"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Concertar el Plan de Trabajo al momento de suscribir el Acta de Inicio con el Contratista, y definir e informar oportunamente al contratista el cronograma de trabajo aprobado (fecha, hora, sitio) de las actividades a realizar y de los insumos requeridos.</w:t>
      </w:r>
    </w:p>
    <w:p w14:paraId="619E3E05"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Expedir las certificaciones de recibo a satisfacción de las actividades que se realicen para el cumplimiento del objeto contractual, previa revisión de los informes que deben presentar de manera detallada el contratista como anexo de las facturas de pago entregadas para su trámite.</w:t>
      </w:r>
    </w:p>
    <w:p w14:paraId="0EBE310B"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Verificar que las facturas generadas cumplan con lo establecido en el artículo 617 del Estatuto Tributario y el artículo 1 (literal 26) y 11 de la Resolución 000042 del 05 de mayo de 2020.</w:t>
      </w:r>
    </w:p>
    <w:p w14:paraId="316C23B3"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Dar cumplimiento a lo establecido en el Manual de Contratación, Supervisión e Interventoría vigente o el que lo modifique o sustituya.</w:t>
      </w:r>
    </w:p>
    <w:p w14:paraId="1CA2666B"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Proporcionar las respectivas autorizaciones que se requieran para que el contratista pueda desarrollar las actividades objeto del contrato.</w:t>
      </w:r>
    </w:p>
    <w:p w14:paraId="1D3FC8ED"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Adelantar las visitas previas de verificación o reconocimiento a las instalaciones propuestas por el contratista para las actividades que lo requieran de conformidad con lo que se indique en el Anexo No. 1.</w:t>
      </w:r>
    </w:p>
    <w:p w14:paraId="330BEC76"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Aprobar las diferentes opciones de alimentos que ofrezca el contratista para las actividades que se requieran de conformidad con lo requerido en el Anexo No. 1.</w:t>
      </w:r>
    </w:p>
    <w:p w14:paraId="6B7B45D4"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Aprobar los materiales requeridos para el desarrollo de las actividades que de acuerdo con el Anexo No. 1, sean suministrados por el Contratista.</w:t>
      </w:r>
    </w:p>
    <w:p w14:paraId="7332C37C"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En caso de ser necesario autorizar las modificaciones a la programación y condiciones pactadas para cada una de las actividades.</w:t>
      </w:r>
    </w:p>
    <w:p w14:paraId="7D82546B"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Solicitar al contratista los informes y demás documentos necesarios, que permitan evaluar la ejecución del objeto contractual.</w:t>
      </w:r>
    </w:p>
    <w:p w14:paraId="0BED8E20"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Verificar el cumplimiento por parte del Contratista de lo dispuesto en la Circular No. 1 de 2011, esto es, que el contratista para la ejecución del objeto contractual no contrate menores de edad.</w:t>
      </w:r>
    </w:p>
    <w:p w14:paraId="337221D7"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Cumplir con las demás obligaciones que le sean asignadas de conformidad con las indicaciones realizadas en cada una de las actividades del Anexo No. 1.</w:t>
      </w:r>
    </w:p>
    <w:p w14:paraId="3C890222"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Verificar que el contratista cuente con los permisos y licencias vigentes para realizar cada actividad en observancias de las normas que regulan cada materia.</w:t>
      </w:r>
    </w:p>
    <w:p w14:paraId="6F23A1B3"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Ejercer control y seguimiento en cuanto a oportunidad y calidad al servicio prestado y las sugerencias de los usuarios finales.</w:t>
      </w:r>
    </w:p>
    <w:p w14:paraId="44FF3794"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Ejercer las facultades y cumplir los deberes establecidos en la Ley 1474 de 2011.</w:t>
      </w:r>
    </w:p>
    <w:p w14:paraId="0E0403CF" w14:textId="77777777" w:rsidR="00EC1BFC" w:rsidRPr="00EC1BFC" w:rsidRDefault="00EC1BFC" w:rsidP="00EC1BFC">
      <w:pPr>
        <w:pStyle w:val="Prrafodelista"/>
        <w:numPr>
          <w:ilvl w:val="0"/>
          <w:numId w:val="13"/>
        </w:numPr>
        <w:jc w:val="both"/>
        <w:rPr>
          <w:rFonts w:ascii="Arial" w:hAnsi="Arial" w:cs="Arial"/>
          <w:sz w:val="20"/>
          <w:szCs w:val="20"/>
          <w:lang w:eastAsia="es-CO"/>
        </w:rPr>
      </w:pPr>
      <w:r w:rsidRPr="00EC1BFC">
        <w:rPr>
          <w:rFonts w:ascii="Arial" w:hAnsi="Arial" w:cs="Arial"/>
          <w:sz w:val="20"/>
          <w:szCs w:val="20"/>
          <w:lang w:eastAsia="es-CO"/>
        </w:rPr>
        <w:t>Las demás que se deriven del contrato y en general todas las que se desprendan del ejercicio de la supervisión.</w:t>
      </w:r>
    </w:p>
    <w:p w14:paraId="4B12C3E9"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color w:val="0070C0"/>
          <w:sz w:val="20"/>
          <w:szCs w:val="20"/>
        </w:rPr>
      </w:pPr>
    </w:p>
    <w:p w14:paraId="29F2A5D3" w14:textId="77777777" w:rsidR="00EC1BFC" w:rsidRPr="00EC1BFC" w:rsidRDefault="00EC1BFC" w:rsidP="00EC1BFC">
      <w:pPr>
        <w:pStyle w:val="Prrafodelista"/>
        <w:widowControl w:val="0"/>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szCs w:val="20"/>
        </w:rPr>
      </w:pPr>
      <w:r w:rsidRPr="00EC1BFC">
        <w:rPr>
          <w:rFonts w:ascii="Arial" w:hAnsi="Arial" w:cs="Arial"/>
          <w:b/>
          <w:sz w:val="20"/>
          <w:szCs w:val="20"/>
        </w:rPr>
        <w:t>PLAZO DE EJECUCIÓN</w:t>
      </w:r>
    </w:p>
    <w:p w14:paraId="5CD063DF"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hAnsi="Arial" w:cs="Arial"/>
          <w:sz w:val="20"/>
          <w:szCs w:val="20"/>
        </w:rPr>
      </w:pPr>
    </w:p>
    <w:p w14:paraId="41944225" w14:textId="77777777" w:rsidR="00EC1BFC" w:rsidRPr="00EC1BFC" w:rsidRDefault="00EC1BFC" w:rsidP="00EC1BFC">
      <w:pPr>
        <w:jc w:val="both"/>
        <w:rPr>
          <w:rFonts w:ascii="Arial" w:hAnsi="Arial" w:cs="Arial"/>
          <w:color w:val="0070C0"/>
          <w:sz w:val="20"/>
          <w:szCs w:val="20"/>
          <w:u w:val="single"/>
        </w:rPr>
      </w:pPr>
      <w:r w:rsidRPr="00EC1BFC">
        <w:rPr>
          <w:rFonts w:ascii="Arial" w:hAnsi="Arial" w:cs="Arial"/>
          <w:color w:val="0070C0"/>
          <w:sz w:val="20"/>
          <w:szCs w:val="20"/>
          <w:u w:val="single"/>
        </w:rPr>
        <w:t>Deberá elegir alguna de las siguientes opciones: (elimine este comentario)</w:t>
      </w:r>
    </w:p>
    <w:p w14:paraId="6FBA6100" w14:textId="77777777" w:rsidR="00EC1BFC" w:rsidRPr="00EC1BFC" w:rsidRDefault="00EC1BFC" w:rsidP="00EC1BFC">
      <w:pPr>
        <w:jc w:val="both"/>
        <w:rPr>
          <w:rFonts w:ascii="Arial" w:hAnsi="Arial" w:cs="Arial"/>
          <w:color w:val="0070C0"/>
          <w:sz w:val="20"/>
          <w:szCs w:val="20"/>
          <w:u w:val="single"/>
        </w:rPr>
      </w:pPr>
    </w:p>
    <w:p w14:paraId="5C283BDA"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El plazo de ejecución del contrato que se suscriba será de (</w:t>
      </w:r>
      <w:r w:rsidRPr="00EC1BFC">
        <w:rPr>
          <w:rFonts w:ascii="Arial" w:hAnsi="Arial" w:cs="Arial"/>
          <w:i/>
          <w:color w:val="0070C0"/>
          <w:sz w:val="20"/>
          <w:szCs w:val="20"/>
        </w:rPr>
        <w:t>indique el plazo en (números) y letras del contrato a celebrar en meses o días según sea el caso</w:t>
      </w:r>
      <w:r w:rsidRPr="00EC1BFC">
        <w:rPr>
          <w:rFonts w:ascii="Arial" w:hAnsi="Arial" w:cs="Arial"/>
          <w:sz w:val="20"/>
          <w:szCs w:val="20"/>
        </w:rPr>
        <w:t>, contados a partir de la fecha de suscripción del acta de inicio, previo el cumplimiento de los requisitos de perfeccionamiento y ejecución del contrato.</w:t>
      </w:r>
    </w:p>
    <w:p w14:paraId="0E8D07F8" w14:textId="77777777" w:rsidR="00EC1BFC" w:rsidRPr="00EC1BFC" w:rsidRDefault="00EC1BFC" w:rsidP="00EC1BFC">
      <w:pPr>
        <w:jc w:val="both"/>
        <w:rPr>
          <w:rFonts w:ascii="Arial" w:hAnsi="Arial" w:cs="Arial"/>
          <w:sz w:val="20"/>
          <w:szCs w:val="20"/>
        </w:rPr>
      </w:pPr>
    </w:p>
    <w:p w14:paraId="53776C8A"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El plazo de ejecución del contrato que se suscriba será de (</w:t>
      </w:r>
      <w:r w:rsidRPr="00EC1BFC">
        <w:rPr>
          <w:rFonts w:ascii="Arial" w:hAnsi="Arial" w:cs="Arial"/>
          <w:i/>
          <w:color w:val="0070C0"/>
          <w:sz w:val="20"/>
          <w:szCs w:val="20"/>
        </w:rPr>
        <w:t xml:space="preserve">indique el plazo en (números) y letras del contrato a celebrar en meses o días según sea el </w:t>
      </w:r>
      <w:r w:rsidRPr="00EC1BFC">
        <w:rPr>
          <w:rFonts w:ascii="Arial" w:hAnsi="Arial" w:cs="Arial"/>
          <w:i/>
          <w:color w:val="365F91" w:themeColor="accent1" w:themeShade="BF"/>
          <w:sz w:val="20"/>
          <w:szCs w:val="20"/>
        </w:rPr>
        <w:t>caso</w:t>
      </w:r>
      <w:r w:rsidRPr="00EC1BFC">
        <w:rPr>
          <w:rFonts w:ascii="Arial" w:hAnsi="Arial" w:cs="Arial"/>
          <w:b/>
          <w:i/>
          <w:color w:val="365F91" w:themeColor="accent1" w:themeShade="BF"/>
          <w:sz w:val="20"/>
          <w:szCs w:val="20"/>
        </w:rPr>
        <w:t xml:space="preserve"> o hasta que se agote el recurso asignado </w:t>
      </w:r>
      <w:r w:rsidRPr="00EC1BFC">
        <w:rPr>
          <w:rFonts w:ascii="Arial" w:hAnsi="Arial" w:cs="Arial"/>
          <w:b/>
          <w:i/>
          <w:color w:val="365F91" w:themeColor="accent1" w:themeShade="BF"/>
          <w:sz w:val="20"/>
          <w:szCs w:val="20"/>
          <w:u w:val="single"/>
        </w:rPr>
        <w:t>antes de finalizar la vigencia</w:t>
      </w:r>
      <w:r w:rsidRPr="00EC1BFC">
        <w:rPr>
          <w:rFonts w:ascii="Arial" w:hAnsi="Arial" w:cs="Arial"/>
          <w:b/>
          <w:i/>
          <w:color w:val="365F91" w:themeColor="accent1" w:themeShade="BF"/>
          <w:sz w:val="20"/>
          <w:szCs w:val="20"/>
        </w:rPr>
        <w:t xml:space="preserve"> (si no es necesario eliminar)</w:t>
      </w:r>
      <w:r w:rsidRPr="00EC1BFC">
        <w:rPr>
          <w:rFonts w:ascii="Arial" w:hAnsi="Arial" w:cs="Arial"/>
          <w:b/>
          <w:sz w:val="20"/>
          <w:szCs w:val="20"/>
        </w:rPr>
        <w:t>; lo que primero ocurra</w:t>
      </w:r>
      <w:r w:rsidRPr="00EC1BFC">
        <w:rPr>
          <w:rFonts w:ascii="Arial" w:hAnsi="Arial" w:cs="Arial"/>
          <w:sz w:val="20"/>
          <w:szCs w:val="20"/>
        </w:rPr>
        <w:t>, contados a partir de la fecha de suscripción del acta de inicio, previo el cumplimiento de los requisitos de perfeccionamiento y ejecución del contrato.</w:t>
      </w:r>
    </w:p>
    <w:p w14:paraId="278BD3DC"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 w:val="20"/>
          <w:szCs w:val="20"/>
        </w:rPr>
      </w:pPr>
    </w:p>
    <w:p w14:paraId="3A4B5DB6" w14:textId="77777777" w:rsidR="00EC1BFC" w:rsidRPr="00EC1BFC" w:rsidRDefault="00EC1BFC" w:rsidP="00EC1BFC">
      <w:pPr>
        <w:pStyle w:val="Prrafodelista"/>
        <w:widowControl w:val="0"/>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color w:val="000000"/>
          <w:sz w:val="20"/>
          <w:szCs w:val="20"/>
        </w:rPr>
      </w:pPr>
      <w:r w:rsidRPr="00EC1BFC">
        <w:rPr>
          <w:rFonts w:ascii="Arial" w:eastAsia="MS Mincho" w:hAnsi="Arial" w:cs="Arial"/>
          <w:b/>
          <w:color w:val="000000"/>
          <w:sz w:val="20"/>
          <w:szCs w:val="20"/>
        </w:rPr>
        <w:t>FORMA DE PAGO</w:t>
      </w:r>
    </w:p>
    <w:p w14:paraId="7856F132"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 w:val="20"/>
          <w:szCs w:val="20"/>
        </w:rPr>
      </w:pPr>
    </w:p>
    <w:p w14:paraId="3A700273" w14:textId="77777777" w:rsidR="00EC1BFC" w:rsidRPr="00EC1BFC" w:rsidRDefault="00EC1BFC" w:rsidP="00EC1BFC">
      <w:pPr>
        <w:pStyle w:val="Prrafodelista"/>
        <w:tabs>
          <w:tab w:val="left" w:pos="5344"/>
        </w:tabs>
        <w:ind w:left="0"/>
        <w:jc w:val="both"/>
        <w:rPr>
          <w:rFonts w:ascii="Arial" w:hAnsi="Arial" w:cs="Arial"/>
          <w:b/>
          <w:i/>
          <w:color w:val="0070C0"/>
          <w:sz w:val="20"/>
          <w:szCs w:val="20"/>
          <w:u w:val="single"/>
        </w:rPr>
      </w:pPr>
      <w:r w:rsidRPr="00EC1BFC">
        <w:rPr>
          <w:rFonts w:ascii="Arial" w:hAnsi="Arial" w:cs="Arial"/>
          <w:i/>
          <w:color w:val="0070C0"/>
          <w:sz w:val="20"/>
          <w:szCs w:val="20"/>
        </w:rPr>
        <w:t xml:space="preserve">Deberá indicarse la forma de pago de acuerdo con lo establecido por el área. </w:t>
      </w:r>
      <w:r w:rsidRPr="00EC1BFC">
        <w:rPr>
          <w:rFonts w:ascii="Arial" w:hAnsi="Arial" w:cs="Arial"/>
          <w:b/>
          <w:i/>
          <w:color w:val="0070C0"/>
          <w:sz w:val="20"/>
          <w:szCs w:val="20"/>
          <w:u w:val="single"/>
        </w:rPr>
        <w:t>Tener en cuenta el instructivo de pago 2-GF-1 o el que esté vigente</w:t>
      </w:r>
    </w:p>
    <w:p w14:paraId="761AD635" w14:textId="77777777" w:rsidR="00EC1BFC" w:rsidRPr="00EC1BFC" w:rsidRDefault="00EC1BFC" w:rsidP="00EC1BFC">
      <w:pPr>
        <w:jc w:val="both"/>
        <w:rPr>
          <w:rFonts w:ascii="Arial" w:hAnsi="Arial" w:cs="Arial"/>
          <w:sz w:val="20"/>
          <w:szCs w:val="20"/>
        </w:rPr>
      </w:pPr>
    </w:p>
    <w:p w14:paraId="7E98A6B0" w14:textId="77777777" w:rsidR="00EC1BFC" w:rsidRPr="00EC1BFC" w:rsidRDefault="00EC1BFC" w:rsidP="00EC1BFC">
      <w:pPr>
        <w:jc w:val="both"/>
        <w:rPr>
          <w:rFonts w:ascii="Arial" w:hAnsi="Arial" w:cs="Arial"/>
          <w:b/>
          <w:sz w:val="20"/>
          <w:szCs w:val="20"/>
        </w:rPr>
      </w:pPr>
      <w:r w:rsidRPr="00EC1BFC">
        <w:rPr>
          <w:rFonts w:ascii="Arial" w:hAnsi="Arial" w:cs="Arial"/>
          <w:sz w:val="20"/>
          <w:szCs w:val="20"/>
        </w:rPr>
        <w:t xml:space="preserve">La Secretaría Distrital de Seguridad, Convivencia y Justicia efectuará el pago al CONTRATISTA en pesos colombianos de acuerdo con las actividades efectivamente ejecutadas a satisfacción y de acuerdo al número de participantes que asistan a cada actividad, en el (os) respectivo (s) periodos (s), previa presentación de las facturas respectivas y aprobación de las mismas por parte del supervisor designado por la Entidad. </w:t>
      </w:r>
      <w:r w:rsidRPr="00EC1BFC">
        <w:rPr>
          <w:rFonts w:ascii="Arial" w:hAnsi="Arial" w:cs="Arial"/>
          <w:b/>
          <w:sz w:val="20"/>
          <w:szCs w:val="20"/>
        </w:rPr>
        <w:t>El último pago estará sujeto a la suscripción del acta de liquidación.</w:t>
      </w:r>
    </w:p>
    <w:p w14:paraId="413F9C75" w14:textId="77777777" w:rsidR="00EC1BFC" w:rsidRPr="00EC1BFC" w:rsidRDefault="00EC1BFC" w:rsidP="00EC1BFC">
      <w:pPr>
        <w:jc w:val="both"/>
        <w:rPr>
          <w:rFonts w:ascii="Arial" w:hAnsi="Arial" w:cs="Arial"/>
          <w:sz w:val="20"/>
          <w:szCs w:val="20"/>
        </w:rPr>
      </w:pPr>
    </w:p>
    <w:p w14:paraId="40620B59"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Los pagos se efectuarán dentro de los treinta (30) días hábiles siguientes a la radicación de la certificación de cumplimiento a satisfacción del objeto y obligaciones, expedida por el supervisor del contrato, acompañada de los respectivos recibos de pago por concepto de aportes al Sistema de Seguridad Social Integral en Salud y Pensión, aportes parafiscales: SENA, ICBF, y Cajas de Compensación Familiar, cuando corresponda.</w:t>
      </w:r>
    </w:p>
    <w:p w14:paraId="0C5A1CD1" w14:textId="77777777" w:rsidR="00EC1BFC" w:rsidRPr="00EC1BFC" w:rsidRDefault="00EC1BFC" w:rsidP="00EC1BFC">
      <w:pPr>
        <w:jc w:val="both"/>
        <w:rPr>
          <w:rFonts w:ascii="Arial" w:hAnsi="Arial" w:cs="Arial"/>
          <w:b/>
          <w:sz w:val="20"/>
          <w:szCs w:val="20"/>
        </w:rPr>
      </w:pPr>
    </w:p>
    <w:p w14:paraId="78103C57"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Para efectos del pago, el CONTRATISTA deberá presentar: </w:t>
      </w:r>
    </w:p>
    <w:p w14:paraId="21E7BB36" w14:textId="77777777" w:rsidR="00EC1BFC" w:rsidRPr="00EC1BFC" w:rsidRDefault="00EC1BFC" w:rsidP="00EC1BFC">
      <w:pPr>
        <w:jc w:val="both"/>
        <w:rPr>
          <w:rFonts w:ascii="Arial" w:hAnsi="Arial" w:cs="Arial"/>
          <w:sz w:val="20"/>
          <w:szCs w:val="20"/>
        </w:rPr>
      </w:pPr>
    </w:p>
    <w:p w14:paraId="5205C5C8" w14:textId="77777777" w:rsidR="00EC1BFC" w:rsidRPr="00EC1BFC" w:rsidRDefault="00EC1BFC" w:rsidP="00EC1BFC">
      <w:pPr>
        <w:pStyle w:val="Prrafodelista"/>
        <w:numPr>
          <w:ilvl w:val="0"/>
          <w:numId w:val="3"/>
        </w:numPr>
        <w:jc w:val="both"/>
        <w:rPr>
          <w:rFonts w:ascii="Arial" w:hAnsi="Arial" w:cs="Arial"/>
          <w:sz w:val="20"/>
          <w:szCs w:val="20"/>
        </w:rPr>
      </w:pPr>
      <w:r w:rsidRPr="00EC1BFC">
        <w:rPr>
          <w:rFonts w:ascii="Arial" w:hAnsi="Arial" w:cs="Arial"/>
          <w:sz w:val="20"/>
          <w:szCs w:val="20"/>
        </w:rPr>
        <w:t>Factura o documento equivalente de conformidad con la Ley, en particular el Estatuto Tributario vigente.</w:t>
      </w:r>
    </w:p>
    <w:p w14:paraId="42816837" w14:textId="77777777" w:rsidR="00EC1BFC" w:rsidRPr="00EC1BFC" w:rsidRDefault="00EC1BFC" w:rsidP="00EC1BFC">
      <w:pPr>
        <w:pStyle w:val="Prrafodelista"/>
        <w:numPr>
          <w:ilvl w:val="0"/>
          <w:numId w:val="3"/>
        </w:numPr>
        <w:jc w:val="both"/>
        <w:rPr>
          <w:rFonts w:ascii="Arial" w:hAnsi="Arial" w:cs="Arial"/>
          <w:sz w:val="20"/>
          <w:szCs w:val="20"/>
        </w:rPr>
      </w:pPr>
      <w:r w:rsidRPr="00EC1BFC">
        <w:rPr>
          <w:rFonts w:ascii="Arial" w:hAnsi="Arial" w:cs="Arial"/>
          <w:sz w:val="20"/>
          <w:szCs w:val="20"/>
        </w:rPr>
        <w:t>Certificación de Cumplimiento y recibo a satisfacción por parte del Supervisor del contrato en el que conste la verificación de cumplimiento del objeto, de las obligaciones y aportes de conformidad con el artículo 50 de la Ley 789 de 2002y demás normas concordantes. (Informe de actividades mensuales debidamente firmado por el supervisor de contrato, el apoyo a la supervisión y el contratista, en el que se entregue, listados de participación de los procesos, planimetría de cada proceso, registro fotográfico, en medio magnético y físico.)</w:t>
      </w:r>
    </w:p>
    <w:p w14:paraId="7987E8A8" w14:textId="77777777" w:rsidR="00EC1BFC" w:rsidRPr="00EC1BFC" w:rsidRDefault="00EC1BFC" w:rsidP="00EC1BFC">
      <w:pPr>
        <w:pStyle w:val="Prrafodelista"/>
        <w:numPr>
          <w:ilvl w:val="0"/>
          <w:numId w:val="3"/>
        </w:numPr>
        <w:jc w:val="both"/>
        <w:rPr>
          <w:rFonts w:ascii="Arial" w:hAnsi="Arial" w:cs="Arial"/>
          <w:sz w:val="20"/>
          <w:szCs w:val="20"/>
        </w:rPr>
      </w:pPr>
      <w:r w:rsidRPr="00EC1BFC">
        <w:rPr>
          <w:rFonts w:ascii="Arial" w:hAnsi="Arial" w:cs="Arial"/>
          <w:sz w:val="20"/>
          <w:szCs w:val="20"/>
        </w:rPr>
        <w:t>Certificación expedida por el revisor Fiscal o el representante legal sobre el cumplimiento de los pagos al sistema de Seguridad Social, Cajas de Compensación y demás de acuerdo con el artículo 50 de La ley 789 de 2002y normas concordantes.</w:t>
      </w:r>
    </w:p>
    <w:p w14:paraId="6DF57DB3" w14:textId="77777777" w:rsidR="00EC1BFC" w:rsidRPr="00EC1BFC" w:rsidRDefault="00EC1BFC" w:rsidP="00EC1BFC">
      <w:pPr>
        <w:jc w:val="both"/>
        <w:rPr>
          <w:rFonts w:ascii="Arial" w:hAnsi="Arial" w:cs="Arial"/>
          <w:sz w:val="20"/>
          <w:szCs w:val="20"/>
        </w:rPr>
      </w:pPr>
    </w:p>
    <w:p w14:paraId="7DE421DA" w14:textId="77777777" w:rsidR="00EC1BFC" w:rsidRPr="00EC1BFC" w:rsidRDefault="00EC1BFC" w:rsidP="00EC1BFC">
      <w:pPr>
        <w:tabs>
          <w:tab w:val="left" w:pos="5344"/>
        </w:tabs>
        <w:jc w:val="both"/>
        <w:rPr>
          <w:rFonts w:ascii="Arial" w:hAnsi="Arial" w:cs="Arial"/>
          <w:sz w:val="20"/>
          <w:szCs w:val="20"/>
        </w:rPr>
      </w:pPr>
      <w:r w:rsidRPr="00EC1BFC">
        <w:rPr>
          <w:rFonts w:ascii="Arial" w:hAnsi="Arial" w:cs="Arial"/>
          <w:sz w:val="20"/>
          <w:szCs w:val="20"/>
        </w:rPr>
        <w:t>La forma de pago prevista, está sujeta a la situación de los recursos por parte de la Secretaría de Hacienda una vez se encuentre aprobado el PAC (programa Anual de Caja) y dentro de los 30 días siguientes a la presentación de los documentos requeridos para el efecto. Los pagos se realizarán mediante abono a cuenta de ahorros o corriente de la entidad financiera que indique el Contratista., de la cual sea titular éste.</w:t>
      </w:r>
    </w:p>
    <w:p w14:paraId="33F3A2B4" w14:textId="77777777" w:rsidR="00EC1BFC" w:rsidRPr="00EC1BFC" w:rsidRDefault="00EC1BFC" w:rsidP="00EC1BFC">
      <w:pPr>
        <w:tabs>
          <w:tab w:val="left" w:pos="5344"/>
        </w:tabs>
        <w:jc w:val="both"/>
        <w:rPr>
          <w:rFonts w:ascii="Arial" w:hAnsi="Arial" w:cs="Arial"/>
          <w:sz w:val="20"/>
          <w:szCs w:val="20"/>
        </w:rPr>
      </w:pPr>
    </w:p>
    <w:p w14:paraId="24B5ACA2" w14:textId="77777777" w:rsidR="00EC1BFC" w:rsidRPr="00EC1BFC" w:rsidRDefault="00EC1BFC" w:rsidP="00EC1BFC">
      <w:pPr>
        <w:tabs>
          <w:tab w:val="left" w:pos="5344"/>
        </w:tabs>
        <w:jc w:val="both"/>
        <w:rPr>
          <w:rFonts w:ascii="Arial" w:hAnsi="Arial" w:cs="Arial"/>
          <w:sz w:val="20"/>
          <w:szCs w:val="20"/>
        </w:rPr>
      </w:pPr>
      <w:r w:rsidRPr="00EC1BFC">
        <w:rPr>
          <w:rFonts w:ascii="Arial" w:hAnsi="Arial" w:cs="Arial"/>
          <w:sz w:val="20"/>
          <w:szCs w:val="20"/>
        </w:rPr>
        <w:t>Sin perjuicio de lo anterior, queda entendido que la forma de pago supone la prestación real y efectiva de la contraprestación pactada.</w:t>
      </w:r>
    </w:p>
    <w:p w14:paraId="68AC8323"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color w:val="0070C0"/>
          <w:sz w:val="20"/>
          <w:szCs w:val="20"/>
        </w:rPr>
      </w:pPr>
    </w:p>
    <w:p w14:paraId="3D2FD013" w14:textId="77777777" w:rsidR="00EC1BFC" w:rsidRPr="00EC1BFC" w:rsidRDefault="00EC1BFC" w:rsidP="00EC1BFC">
      <w:pPr>
        <w:pStyle w:val="Prrafodelista"/>
        <w:widowControl w:val="0"/>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color w:val="000000"/>
          <w:sz w:val="20"/>
          <w:szCs w:val="20"/>
        </w:rPr>
      </w:pPr>
      <w:r w:rsidRPr="00EC1BFC">
        <w:rPr>
          <w:rFonts w:ascii="Arial" w:eastAsia="MS Mincho" w:hAnsi="Arial" w:cs="Arial"/>
          <w:b/>
          <w:color w:val="000000"/>
          <w:sz w:val="20"/>
          <w:szCs w:val="20"/>
        </w:rPr>
        <w:t>SUPERVISIÓN DEL CONTRATO</w:t>
      </w:r>
    </w:p>
    <w:p w14:paraId="6E4E3421"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 w:val="20"/>
          <w:szCs w:val="20"/>
        </w:rPr>
      </w:pPr>
    </w:p>
    <w:p w14:paraId="4932BDEA" w14:textId="77777777" w:rsidR="00EC1BFC" w:rsidRPr="00EC1BFC" w:rsidRDefault="00EC1BFC" w:rsidP="00EC1BFC">
      <w:pPr>
        <w:ind w:right="51"/>
        <w:jc w:val="both"/>
        <w:rPr>
          <w:rFonts w:ascii="Arial" w:hAnsi="Arial" w:cs="Arial"/>
          <w:sz w:val="20"/>
          <w:szCs w:val="20"/>
        </w:rPr>
      </w:pPr>
      <w:r w:rsidRPr="00EC1BFC">
        <w:rPr>
          <w:rFonts w:ascii="Arial" w:hAnsi="Arial" w:cs="Arial"/>
          <w:sz w:val="20"/>
          <w:szCs w:val="20"/>
        </w:rPr>
        <w:t xml:space="preserve">La supervisión será ejercida por el </w:t>
      </w:r>
      <w:r w:rsidRPr="00EC1BFC">
        <w:rPr>
          <w:rFonts w:ascii="Arial" w:hAnsi="Arial" w:cs="Arial"/>
          <w:color w:val="0070C0"/>
          <w:spacing w:val="-3"/>
          <w:sz w:val="20"/>
          <w:szCs w:val="20"/>
        </w:rPr>
        <w:t>(Establecer según el caso: Subsecretario, Director de xxx, Jefe de, Profesional de XXXXXX)</w:t>
      </w:r>
      <w:r w:rsidRPr="00EC1BFC">
        <w:rPr>
          <w:rFonts w:ascii="Arial" w:hAnsi="Arial" w:cs="Arial"/>
          <w:spacing w:val="-3"/>
          <w:sz w:val="20"/>
          <w:szCs w:val="20"/>
        </w:rPr>
        <w:t xml:space="preserve">, </w:t>
      </w:r>
      <w:r w:rsidRPr="00EC1BFC">
        <w:rPr>
          <w:rFonts w:ascii="Arial" w:hAnsi="Arial" w:cs="Arial"/>
          <w:sz w:val="20"/>
          <w:szCs w:val="20"/>
        </w:rPr>
        <w:t>o por la persona que designe el ordenador del gasto.</w:t>
      </w:r>
    </w:p>
    <w:p w14:paraId="3AAC9173" w14:textId="77777777" w:rsidR="00EC1BFC" w:rsidRPr="00EC1BFC" w:rsidRDefault="00EC1BFC" w:rsidP="00EC1BFC">
      <w:pPr>
        <w:jc w:val="both"/>
        <w:rPr>
          <w:rFonts w:ascii="Arial" w:hAnsi="Arial" w:cs="Arial"/>
          <w:sz w:val="20"/>
          <w:szCs w:val="20"/>
        </w:rPr>
      </w:pPr>
    </w:p>
    <w:p w14:paraId="0954C1A5"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El supervisor ejercerá sus obligaciones conforme a lo establecido en el Documento que para tal fin adopte la Secretaría y a las normas que regulan la materia,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w:t>
      </w:r>
    </w:p>
    <w:p w14:paraId="13959AC1" w14:textId="77777777" w:rsidR="00EC1BFC" w:rsidRPr="00EC1BFC" w:rsidRDefault="00EC1BFC" w:rsidP="00EC1BFC">
      <w:pPr>
        <w:jc w:val="both"/>
        <w:rPr>
          <w:rFonts w:ascii="Arial" w:hAnsi="Arial" w:cs="Arial"/>
          <w:sz w:val="20"/>
          <w:szCs w:val="20"/>
        </w:rPr>
      </w:pPr>
    </w:p>
    <w:p w14:paraId="6D5EA059"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Para tal fin, deberá cumplir con las facultades y deberes establecidos en la referida ley y las demás normas concordantes vigentes. </w:t>
      </w:r>
    </w:p>
    <w:p w14:paraId="623A660C" w14:textId="77777777" w:rsidR="00EC1BFC" w:rsidRPr="00EC1BFC" w:rsidRDefault="00EC1BFC" w:rsidP="00EC1BFC">
      <w:pPr>
        <w:jc w:val="both"/>
        <w:rPr>
          <w:rFonts w:ascii="Arial" w:hAnsi="Arial" w:cs="Arial"/>
          <w:sz w:val="20"/>
          <w:szCs w:val="20"/>
        </w:rPr>
      </w:pPr>
    </w:p>
    <w:p w14:paraId="7569D3F7"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En todo caso, el ordenador del gasto podrá designar mediante comunicación escrita, a otro servidor público y/o contratista, que se denominará “apoyo a la supervisión”, quien contribuirá a la vigilancia de la correcta ejecución de las obligaciones que se deriven del contrato. </w:t>
      </w:r>
    </w:p>
    <w:p w14:paraId="77F5A35D" w14:textId="77777777" w:rsidR="00EC1BFC" w:rsidRPr="00EC1BFC" w:rsidRDefault="00EC1BFC" w:rsidP="00EC1BFC">
      <w:pPr>
        <w:jc w:val="both"/>
        <w:rPr>
          <w:rFonts w:ascii="Arial" w:hAnsi="Arial" w:cs="Arial"/>
          <w:sz w:val="20"/>
          <w:szCs w:val="20"/>
        </w:rPr>
      </w:pPr>
    </w:p>
    <w:p w14:paraId="258911B6"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En ningún caso, el supervisor del contrato podrá delegar la supervisión en un tercero.  </w:t>
      </w:r>
    </w:p>
    <w:p w14:paraId="16792E63" w14:textId="77777777" w:rsidR="00EC1BFC" w:rsidRPr="00EC1BFC" w:rsidRDefault="00EC1BFC" w:rsidP="00EC1BFC">
      <w:pPr>
        <w:jc w:val="both"/>
        <w:rPr>
          <w:rFonts w:ascii="Arial" w:hAnsi="Arial" w:cs="Arial"/>
          <w:sz w:val="20"/>
          <w:szCs w:val="20"/>
        </w:rPr>
      </w:pPr>
    </w:p>
    <w:p w14:paraId="41F55971" w14:textId="77777777" w:rsidR="00EC1BFC" w:rsidRPr="00EC1BFC" w:rsidRDefault="00EC1BFC" w:rsidP="00EC1BFC">
      <w:pPr>
        <w:jc w:val="both"/>
        <w:rPr>
          <w:rFonts w:ascii="Arial" w:hAnsi="Arial" w:cs="Arial"/>
          <w:sz w:val="20"/>
          <w:szCs w:val="20"/>
        </w:rPr>
      </w:pPr>
      <w:r w:rsidRPr="00EC1BFC">
        <w:rPr>
          <w:rFonts w:ascii="Arial" w:hAnsi="Arial" w:cs="Arial"/>
          <w:sz w:val="20"/>
          <w:szCs w:val="20"/>
        </w:rPr>
        <w:t xml:space="preserve">El ordenador del gasto, podrá variar unilateralmente la designación del supervisor, comunicando su decisión por escrito al contratista, al supervisor, y a la Unidad ejecutora que adelantó el procesos de selección. </w:t>
      </w:r>
    </w:p>
    <w:p w14:paraId="7C7516D8"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iCs/>
          <w:color w:val="000000"/>
          <w:sz w:val="20"/>
          <w:szCs w:val="20"/>
        </w:rPr>
      </w:pPr>
    </w:p>
    <w:p w14:paraId="32FA51A8"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iCs/>
          <w:color w:val="000000"/>
          <w:sz w:val="20"/>
          <w:szCs w:val="20"/>
        </w:rPr>
      </w:pPr>
    </w:p>
    <w:p w14:paraId="481B772B" w14:textId="77777777" w:rsidR="00EC1BFC" w:rsidRPr="00EC1BFC" w:rsidRDefault="00EC1BFC" w:rsidP="00EC1BFC">
      <w:pPr>
        <w:pStyle w:val="Prrafodelista"/>
        <w:widowControl w:val="0"/>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color w:val="000000"/>
          <w:sz w:val="20"/>
          <w:szCs w:val="20"/>
        </w:rPr>
      </w:pPr>
      <w:r w:rsidRPr="00EC1BFC">
        <w:rPr>
          <w:rFonts w:ascii="Arial" w:eastAsia="MS Mincho" w:hAnsi="Arial" w:cs="Arial"/>
          <w:b/>
          <w:color w:val="000000"/>
          <w:sz w:val="20"/>
          <w:szCs w:val="20"/>
        </w:rPr>
        <w:t>LUGAR DE EJECUCIÓN DEL CONTRATO</w:t>
      </w:r>
    </w:p>
    <w:p w14:paraId="60B77DFE" w14:textId="77777777" w:rsidR="00EC1BFC" w:rsidRPr="00EC1BFC" w:rsidRDefault="00EC1BFC" w:rsidP="00EC1BF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 w:val="20"/>
          <w:szCs w:val="20"/>
        </w:rPr>
      </w:pPr>
    </w:p>
    <w:p w14:paraId="7A695D26" w14:textId="77777777" w:rsidR="00EC1BFC" w:rsidRPr="00EC1BFC" w:rsidRDefault="00EC1BFC" w:rsidP="00EC1B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iCs/>
          <w:color w:val="000000"/>
          <w:sz w:val="20"/>
          <w:szCs w:val="20"/>
        </w:rPr>
      </w:pPr>
      <w:r w:rsidRPr="00EC1BFC">
        <w:rPr>
          <w:rFonts w:ascii="Arial" w:eastAsia="MS Mincho" w:hAnsi="Arial" w:cs="Arial"/>
          <w:color w:val="000000"/>
          <w:sz w:val="20"/>
          <w:szCs w:val="20"/>
        </w:rPr>
        <w:t>La ejecución del contrato será en la ciudad de Bogotá D.C.</w:t>
      </w:r>
      <w:r w:rsidRPr="00EC1BFC">
        <w:rPr>
          <w:rFonts w:ascii="Arial" w:eastAsia="MS Mincho" w:hAnsi="Arial" w:cs="Arial"/>
          <w:i/>
          <w:color w:val="000000"/>
          <w:sz w:val="20"/>
          <w:szCs w:val="20"/>
          <w:lang w:val="es-MX"/>
        </w:rPr>
        <w:t xml:space="preserve"> </w:t>
      </w:r>
    </w:p>
    <w:p w14:paraId="37277FE1" w14:textId="77777777" w:rsidR="00EC1BFC" w:rsidRPr="00EC1BFC" w:rsidRDefault="00EC1BFC" w:rsidP="00EC1BFC">
      <w:pPr>
        <w:ind w:left="426"/>
        <w:contextualSpacing/>
        <w:jc w:val="both"/>
        <w:rPr>
          <w:rFonts w:ascii="Arial" w:hAnsi="Arial" w:cs="Arial"/>
          <w:sz w:val="20"/>
          <w:szCs w:val="20"/>
        </w:rPr>
      </w:pPr>
    </w:p>
    <w:p w14:paraId="0161A4FF" w14:textId="77777777" w:rsidR="00EC1BFC" w:rsidRPr="00EC1BFC" w:rsidRDefault="00EC1BFC" w:rsidP="00EC1BFC">
      <w:pPr>
        <w:pStyle w:val="Prrafodelista"/>
        <w:numPr>
          <w:ilvl w:val="0"/>
          <w:numId w:val="42"/>
        </w:numPr>
        <w:ind w:left="284" w:right="-81" w:hanging="284"/>
        <w:jc w:val="both"/>
        <w:rPr>
          <w:rFonts w:ascii="Arial" w:hAnsi="Arial" w:cs="Arial"/>
          <w:b/>
          <w:sz w:val="20"/>
          <w:szCs w:val="20"/>
        </w:rPr>
      </w:pPr>
      <w:r w:rsidRPr="00EC1BFC">
        <w:rPr>
          <w:rFonts w:ascii="Arial" w:hAnsi="Arial" w:cs="Arial"/>
          <w:b/>
          <w:sz w:val="20"/>
          <w:szCs w:val="20"/>
        </w:rPr>
        <w:t xml:space="preserve">PLAN ANUAL DE ADQUISICIONES </w:t>
      </w:r>
    </w:p>
    <w:p w14:paraId="1A037E57" w14:textId="77777777" w:rsidR="00EC1BFC" w:rsidRPr="00EC1BFC" w:rsidRDefault="00EC1BFC" w:rsidP="00EC1BFC">
      <w:pPr>
        <w:pStyle w:val="NormalWeb"/>
        <w:spacing w:before="0" w:beforeAutospacing="0" w:after="0" w:afterAutospacing="0"/>
        <w:jc w:val="both"/>
        <w:rPr>
          <w:rFonts w:ascii="Arial" w:hAnsi="Arial" w:cs="Arial"/>
          <w:sz w:val="20"/>
          <w:szCs w:val="20"/>
        </w:rPr>
      </w:pPr>
    </w:p>
    <w:p w14:paraId="13128FD3" w14:textId="77777777" w:rsidR="00EC1BFC" w:rsidRPr="00EC1BFC" w:rsidRDefault="00EC1BFC" w:rsidP="00EC1BFC">
      <w:pPr>
        <w:tabs>
          <w:tab w:val="left" w:pos="9180"/>
        </w:tabs>
        <w:ind w:right="-81"/>
        <w:rPr>
          <w:rFonts w:ascii="Arial" w:hAnsi="Arial" w:cs="Arial"/>
          <w:sz w:val="20"/>
          <w:szCs w:val="20"/>
        </w:rPr>
      </w:pPr>
      <w:r w:rsidRPr="00EC1BFC">
        <w:rPr>
          <w:rFonts w:ascii="Arial" w:hAnsi="Arial" w:cs="Arial"/>
          <w:sz w:val="20"/>
          <w:szCs w:val="20"/>
        </w:rPr>
        <w:t>La presente contratación se encuentra reportada en el Plan de Adquisición de Bienes y Servicios y Obras.</w:t>
      </w:r>
    </w:p>
    <w:p w14:paraId="4A2443D1" w14:textId="77777777" w:rsidR="00EC1BFC" w:rsidRPr="00EC1BFC" w:rsidRDefault="00EC1BFC" w:rsidP="00EC1BFC">
      <w:pPr>
        <w:pStyle w:val="Prrafodelista"/>
        <w:ind w:left="0"/>
        <w:rPr>
          <w:rFonts w:ascii="Arial" w:hAnsi="Arial" w:cs="Arial"/>
          <w:sz w:val="20"/>
          <w:szCs w:val="20"/>
        </w:rPr>
      </w:pPr>
    </w:p>
    <w:p w14:paraId="6C4A86EC" w14:textId="77777777" w:rsidR="00EC1BFC" w:rsidRPr="00EC1BFC" w:rsidRDefault="00EC1BFC" w:rsidP="00EC1BFC">
      <w:pPr>
        <w:pStyle w:val="Prrafodelista"/>
        <w:ind w:left="0"/>
        <w:rPr>
          <w:rFonts w:ascii="Arial" w:hAnsi="Arial" w:cs="Arial"/>
          <w:sz w:val="20"/>
          <w:szCs w:val="20"/>
        </w:rPr>
      </w:pPr>
    </w:p>
    <w:p w14:paraId="0226F3BD" w14:textId="77777777" w:rsidR="00EC1BFC" w:rsidRPr="00EC1BFC" w:rsidRDefault="00EC1BFC" w:rsidP="00EC1BFC">
      <w:pPr>
        <w:pStyle w:val="Prrafodelista"/>
        <w:ind w:left="0"/>
        <w:rPr>
          <w:rFonts w:ascii="Arial" w:hAnsi="Arial" w:cs="Arial"/>
          <w:sz w:val="20"/>
          <w:szCs w:val="20"/>
        </w:rPr>
      </w:pPr>
    </w:p>
    <w:p w14:paraId="2B6151A2" w14:textId="77777777" w:rsidR="00EC1BFC" w:rsidRPr="00EC1BFC" w:rsidRDefault="00EC1BFC" w:rsidP="00EC1BFC">
      <w:pPr>
        <w:pStyle w:val="Prrafodelista"/>
        <w:ind w:left="0"/>
        <w:rPr>
          <w:rFonts w:ascii="Arial" w:hAnsi="Arial" w:cs="Arial"/>
          <w:sz w:val="20"/>
          <w:szCs w:val="20"/>
        </w:rPr>
      </w:pPr>
    </w:p>
    <w:p w14:paraId="4F8581A1" w14:textId="77777777" w:rsidR="00EC1BFC" w:rsidRPr="00EC1BFC" w:rsidRDefault="00EC1BFC" w:rsidP="00EC1BFC">
      <w:pPr>
        <w:ind w:right="51"/>
        <w:rPr>
          <w:rFonts w:ascii="Arial" w:hAnsi="Arial" w:cs="Arial"/>
          <w:sz w:val="20"/>
          <w:szCs w:val="20"/>
        </w:rPr>
      </w:pPr>
    </w:p>
    <w:p w14:paraId="4FCADCCC" w14:textId="77777777" w:rsidR="00EC1BFC" w:rsidRPr="00EC1BFC" w:rsidRDefault="00EC1BFC" w:rsidP="00EC1BFC">
      <w:pPr>
        <w:jc w:val="center"/>
        <w:rPr>
          <w:rFonts w:ascii="Arial" w:hAnsi="Arial" w:cs="Arial"/>
          <w:b/>
          <w:sz w:val="20"/>
          <w:szCs w:val="20"/>
        </w:rPr>
      </w:pPr>
      <w:r w:rsidRPr="00EC1BFC">
        <w:rPr>
          <w:rFonts w:ascii="Arial" w:hAnsi="Arial" w:cs="Arial"/>
          <w:b/>
          <w:sz w:val="20"/>
          <w:szCs w:val="20"/>
        </w:rPr>
        <w:t>____________________________________________</w:t>
      </w:r>
    </w:p>
    <w:p w14:paraId="348559BF" w14:textId="77777777" w:rsidR="00EC1BFC" w:rsidRPr="00EC1BFC" w:rsidRDefault="00EC1BFC" w:rsidP="00EC1BFC">
      <w:pPr>
        <w:ind w:left="426" w:hanging="426"/>
        <w:contextualSpacing/>
        <w:jc w:val="center"/>
        <w:rPr>
          <w:rFonts w:ascii="Arial" w:hAnsi="Arial" w:cs="Arial"/>
          <w:b/>
          <w:bCs/>
          <w:color w:val="0070C0"/>
          <w:sz w:val="20"/>
          <w:szCs w:val="20"/>
        </w:rPr>
      </w:pPr>
      <w:r w:rsidRPr="00EC1BFC">
        <w:rPr>
          <w:rFonts w:ascii="Arial" w:hAnsi="Arial" w:cs="Arial"/>
          <w:b/>
          <w:bCs/>
          <w:color w:val="0070C0"/>
          <w:sz w:val="20"/>
          <w:szCs w:val="20"/>
        </w:rPr>
        <w:t>NOMBRE DEL SECRETARIO, SUBSECRETARIO, DIRECTOR, JEFE DE OFICINA</w:t>
      </w:r>
    </w:p>
    <w:p w14:paraId="7AD0D3D8" w14:textId="77777777" w:rsidR="00EC1BFC" w:rsidRPr="00EC1BFC" w:rsidRDefault="00EC1BFC" w:rsidP="00EC1BFC">
      <w:pPr>
        <w:ind w:left="426" w:hanging="426"/>
        <w:contextualSpacing/>
        <w:jc w:val="center"/>
        <w:rPr>
          <w:rFonts w:ascii="Arial" w:hAnsi="Arial" w:cs="Arial"/>
          <w:color w:val="0070C0"/>
          <w:sz w:val="20"/>
          <w:szCs w:val="20"/>
        </w:rPr>
      </w:pPr>
      <w:r w:rsidRPr="00EC1BFC">
        <w:rPr>
          <w:rFonts w:ascii="Arial" w:hAnsi="Arial" w:cs="Arial"/>
          <w:b/>
          <w:bCs/>
          <w:color w:val="0070C0"/>
          <w:sz w:val="20"/>
          <w:szCs w:val="20"/>
        </w:rPr>
        <w:t>CARGO</w:t>
      </w:r>
    </w:p>
    <w:p w14:paraId="385BEF0B" w14:textId="77777777" w:rsidR="00EC1BFC" w:rsidRPr="00EC1BFC" w:rsidRDefault="00EC1BFC" w:rsidP="00EC1BFC">
      <w:pPr>
        <w:contextualSpacing/>
        <w:rPr>
          <w:rFonts w:ascii="Arial" w:eastAsia="Calibri" w:hAnsi="Arial" w:cs="Arial"/>
          <w:b/>
          <w:color w:val="00000A"/>
          <w:sz w:val="20"/>
          <w:szCs w:val="20"/>
        </w:rPr>
      </w:pPr>
    </w:p>
    <w:p w14:paraId="39EE504A" w14:textId="77777777" w:rsidR="00EC1BFC" w:rsidRPr="00EC1BFC" w:rsidRDefault="00EC1BFC" w:rsidP="00EC1BFC">
      <w:pPr>
        <w:ind w:right="51"/>
        <w:rPr>
          <w:rFonts w:ascii="Arial" w:hAnsi="Arial" w:cs="Arial"/>
          <w:spacing w:val="-3"/>
          <w:sz w:val="20"/>
          <w:szCs w:val="20"/>
        </w:rPr>
      </w:pPr>
    </w:p>
    <w:p w14:paraId="068AF1D1" w14:textId="77777777" w:rsidR="00EC1BFC" w:rsidRPr="00EC1BFC" w:rsidRDefault="00EC1BFC" w:rsidP="00EC1BFC">
      <w:pPr>
        <w:ind w:right="-314"/>
        <w:rPr>
          <w:rFonts w:ascii="Arial" w:hAnsi="Arial" w:cs="Arial"/>
          <w:b/>
          <w:sz w:val="20"/>
          <w:szCs w:val="20"/>
        </w:rPr>
      </w:pPr>
    </w:p>
    <w:p w14:paraId="1B6B849E" w14:textId="77777777" w:rsidR="00EC1BFC" w:rsidRPr="00EC1BFC" w:rsidRDefault="00EC1BFC" w:rsidP="00EC1BFC">
      <w:pPr>
        <w:rPr>
          <w:rFonts w:ascii="Arial" w:hAnsi="Arial" w:cs="Arial"/>
          <w:sz w:val="16"/>
          <w:szCs w:val="16"/>
        </w:rPr>
      </w:pPr>
      <w:r w:rsidRPr="00EC1BFC">
        <w:rPr>
          <w:rFonts w:ascii="Arial" w:hAnsi="Arial" w:cs="Arial"/>
          <w:sz w:val="16"/>
          <w:szCs w:val="16"/>
        </w:rPr>
        <w:t>Proyectó: (Primer nombre y Primer apellido) – (Cargo)</w:t>
      </w:r>
    </w:p>
    <w:p w14:paraId="06CB62E4" w14:textId="77777777" w:rsidR="00EC1BFC" w:rsidRPr="00EC1BFC" w:rsidRDefault="00EC1BFC" w:rsidP="00EC1BFC">
      <w:pPr>
        <w:rPr>
          <w:rFonts w:ascii="Arial" w:hAnsi="Arial" w:cs="Arial"/>
          <w:sz w:val="16"/>
          <w:szCs w:val="16"/>
        </w:rPr>
      </w:pPr>
      <w:r w:rsidRPr="00EC1BFC">
        <w:rPr>
          <w:rFonts w:ascii="Arial" w:hAnsi="Arial" w:cs="Arial"/>
          <w:sz w:val="16"/>
          <w:szCs w:val="16"/>
        </w:rPr>
        <w:t>Revisó: (Primer nombre y Primer apellido) - (Cargo)</w:t>
      </w:r>
    </w:p>
    <w:p w14:paraId="439D6EDD" w14:textId="77777777" w:rsidR="00EC1BFC" w:rsidRPr="00EC1BFC" w:rsidRDefault="00EC1BFC" w:rsidP="00EC1BFC">
      <w:pPr>
        <w:rPr>
          <w:rFonts w:ascii="Arial" w:hAnsi="Arial" w:cs="Arial"/>
          <w:b/>
          <w:sz w:val="16"/>
          <w:szCs w:val="16"/>
        </w:rPr>
      </w:pPr>
      <w:r w:rsidRPr="00EC1BFC">
        <w:rPr>
          <w:rFonts w:ascii="Arial" w:hAnsi="Arial" w:cs="Arial"/>
          <w:sz w:val="16"/>
          <w:szCs w:val="16"/>
        </w:rPr>
        <w:t>Aprobó: (Primer nombre y Primer apellido) - (Cargo)</w:t>
      </w:r>
    </w:p>
    <w:p w14:paraId="09B2EA4E" w14:textId="77777777" w:rsidR="00EC1BFC" w:rsidRPr="00EC1BFC" w:rsidRDefault="00EC1BFC" w:rsidP="00EC1BFC">
      <w:pPr>
        <w:contextualSpacing/>
        <w:jc w:val="both"/>
        <w:rPr>
          <w:rFonts w:ascii="Arial" w:hAnsi="Arial" w:cs="Arial"/>
          <w:bCs/>
          <w:sz w:val="16"/>
          <w:szCs w:val="16"/>
        </w:rPr>
      </w:pPr>
    </w:p>
    <w:p w14:paraId="2FD379E5" w14:textId="77777777" w:rsidR="00EC1BFC" w:rsidRPr="00EC1BFC" w:rsidRDefault="00EC1BFC" w:rsidP="00EC1BFC">
      <w:pPr>
        <w:rPr>
          <w:rFonts w:ascii="Arial" w:hAnsi="Arial" w:cs="Arial"/>
          <w:bCs/>
          <w:sz w:val="20"/>
          <w:szCs w:val="20"/>
        </w:rPr>
      </w:pPr>
      <w:r w:rsidRPr="00EC1BFC">
        <w:rPr>
          <w:rFonts w:ascii="Arial" w:hAnsi="Arial" w:cs="Arial"/>
          <w:bCs/>
          <w:sz w:val="20"/>
          <w:szCs w:val="20"/>
        </w:rPr>
        <w:br w:type="page"/>
      </w:r>
    </w:p>
    <w:p w14:paraId="0B2CAF02" w14:textId="77777777" w:rsidR="00EC1BFC" w:rsidRPr="00EC1BFC" w:rsidRDefault="00EC1BFC" w:rsidP="00EC1BFC">
      <w:pPr>
        <w:keepNext/>
        <w:suppressAutoHyphens/>
        <w:ind w:left="432"/>
        <w:jc w:val="center"/>
        <w:outlineLvl w:val="0"/>
        <w:rPr>
          <w:rFonts w:ascii="Arial" w:hAnsi="Arial" w:cs="Arial"/>
          <w:b/>
          <w:bCs/>
          <w:spacing w:val="-3"/>
          <w:sz w:val="20"/>
          <w:szCs w:val="20"/>
          <w:lang w:val="es-ES_tradnl"/>
        </w:rPr>
      </w:pPr>
      <w:bookmarkStart w:id="1" w:name="_Toc363115161"/>
      <w:r w:rsidRPr="00EC1BFC">
        <w:rPr>
          <w:rFonts w:ascii="Arial" w:hAnsi="Arial" w:cs="Arial"/>
          <w:b/>
          <w:bCs/>
          <w:spacing w:val="-3"/>
          <w:sz w:val="20"/>
          <w:szCs w:val="20"/>
          <w:lang w:val="es-ES_tradnl"/>
        </w:rPr>
        <w:t>ANEXO No. 1.</w:t>
      </w:r>
      <w:bookmarkEnd w:id="1"/>
    </w:p>
    <w:p w14:paraId="4C429467" w14:textId="77777777" w:rsidR="00EC1BFC" w:rsidRPr="00EC1BFC" w:rsidRDefault="00EC1BFC" w:rsidP="00EC1BFC">
      <w:pPr>
        <w:keepNext/>
        <w:suppressAutoHyphens/>
        <w:ind w:left="432"/>
        <w:jc w:val="center"/>
        <w:outlineLvl w:val="0"/>
        <w:rPr>
          <w:rFonts w:ascii="Arial" w:hAnsi="Arial" w:cs="Arial"/>
          <w:b/>
          <w:bCs/>
          <w:spacing w:val="-3"/>
          <w:sz w:val="20"/>
          <w:szCs w:val="20"/>
          <w:lang w:val="es-ES_tradnl"/>
        </w:rPr>
      </w:pPr>
    </w:p>
    <w:p w14:paraId="3144017F" w14:textId="77777777" w:rsidR="00EC1BFC" w:rsidRPr="00EC1BFC" w:rsidRDefault="00EC1BFC" w:rsidP="00EC1BFC">
      <w:pPr>
        <w:keepNext/>
        <w:suppressAutoHyphens/>
        <w:ind w:left="432"/>
        <w:jc w:val="center"/>
        <w:outlineLvl w:val="0"/>
        <w:rPr>
          <w:rFonts w:ascii="Arial" w:hAnsi="Arial" w:cs="Arial"/>
          <w:b/>
          <w:bCs/>
          <w:spacing w:val="-3"/>
          <w:sz w:val="20"/>
          <w:szCs w:val="20"/>
          <w:lang w:val="es-ES_tradnl"/>
        </w:rPr>
      </w:pPr>
      <w:bookmarkStart w:id="2" w:name="_Toc363115162"/>
      <w:r w:rsidRPr="00EC1BFC">
        <w:rPr>
          <w:rFonts w:ascii="Arial" w:hAnsi="Arial" w:cs="Arial"/>
          <w:b/>
          <w:bCs/>
          <w:spacing w:val="-3"/>
          <w:sz w:val="20"/>
          <w:szCs w:val="20"/>
          <w:lang w:val="es-ES_tradnl"/>
        </w:rPr>
        <w:t>FICHA TECNICA</w:t>
      </w:r>
      <w:bookmarkEnd w:id="2"/>
      <w:r w:rsidRPr="00EC1BFC">
        <w:rPr>
          <w:rFonts w:ascii="Arial" w:hAnsi="Arial" w:cs="Arial"/>
          <w:b/>
          <w:bCs/>
          <w:spacing w:val="-3"/>
          <w:sz w:val="20"/>
          <w:szCs w:val="20"/>
          <w:lang w:val="es-ES_tradnl"/>
        </w:rPr>
        <w:t xml:space="preserve"> </w:t>
      </w:r>
    </w:p>
    <w:p w14:paraId="18FA22F5" w14:textId="77777777" w:rsidR="00EC1BFC" w:rsidRPr="00EC1BFC" w:rsidRDefault="00EC1BFC" w:rsidP="00EC1BFC">
      <w:pPr>
        <w:keepNext/>
        <w:suppressAutoHyphens/>
        <w:ind w:left="432"/>
        <w:jc w:val="center"/>
        <w:outlineLvl w:val="0"/>
        <w:rPr>
          <w:rFonts w:ascii="Arial" w:hAnsi="Arial" w:cs="Arial"/>
          <w:b/>
          <w:bCs/>
          <w:spacing w:val="-3"/>
          <w:sz w:val="20"/>
          <w:szCs w:val="20"/>
          <w:lang w:val="es-ES_tradnl"/>
        </w:rPr>
      </w:pPr>
    </w:p>
    <w:p w14:paraId="4F1BBEDC" w14:textId="77777777" w:rsidR="00EC1BFC" w:rsidRPr="00EC1BFC" w:rsidRDefault="00EC1BFC" w:rsidP="00EC1BFC">
      <w:pPr>
        <w:contextualSpacing/>
        <w:jc w:val="both"/>
        <w:rPr>
          <w:rFonts w:ascii="Arial" w:hAnsi="Arial" w:cs="Arial"/>
          <w:sz w:val="20"/>
          <w:szCs w:val="20"/>
        </w:rPr>
      </w:pPr>
      <w:r w:rsidRPr="00EC1BFC">
        <w:rPr>
          <w:rFonts w:ascii="Arial" w:hAnsi="Arial" w:cs="Arial"/>
          <w:sz w:val="20"/>
          <w:szCs w:val="20"/>
        </w:rPr>
        <w:t>Para cumplir el objeto del contrato, el contratista deberá satisfacer las especificaciones que a continuación se relacionan:</w:t>
      </w:r>
    </w:p>
    <w:p w14:paraId="7675DE0D" w14:textId="77777777" w:rsidR="00EC1BFC" w:rsidRPr="00EC1BFC" w:rsidRDefault="00EC1BFC" w:rsidP="00EC1BFC">
      <w:pPr>
        <w:contextualSpacing/>
        <w:jc w:val="both"/>
        <w:rPr>
          <w:rFonts w:ascii="Arial" w:hAnsi="Arial" w:cs="Arial"/>
          <w:sz w:val="20"/>
          <w:szCs w:val="20"/>
        </w:rPr>
      </w:pPr>
    </w:p>
    <w:p w14:paraId="22D49AA7" w14:textId="77777777" w:rsidR="00EC1BFC" w:rsidRPr="00EC1BFC" w:rsidRDefault="00EC1BFC" w:rsidP="00EC1BFC">
      <w:pPr>
        <w:contextualSpacing/>
        <w:jc w:val="both"/>
        <w:rPr>
          <w:rFonts w:ascii="Arial" w:hAnsi="Arial" w:cs="Arial"/>
          <w:i/>
          <w:color w:val="0070C0"/>
          <w:sz w:val="20"/>
          <w:szCs w:val="20"/>
        </w:rPr>
      </w:pPr>
      <w:r w:rsidRPr="00EC1BFC">
        <w:rPr>
          <w:rFonts w:ascii="Arial" w:hAnsi="Arial" w:cs="Arial"/>
          <w:i/>
          <w:color w:val="0070C0"/>
          <w:sz w:val="20"/>
          <w:szCs w:val="20"/>
        </w:rPr>
        <w:t>Describir las condiciones técnicas mínimas que se requieren para que el contratista ejecute el contrato</w:t>
      </w:r>
    </w:p>
    <w:p w14:paraId="513DAAF2" w14:textId="77777777" w:rsidR="00EC1BFC" w:rsidRPr="00EC1BFC" w:rsidRDefault="00EC1BFC" w:rsidP="00EC1BFC">
      <w:pPr>
        <w:contextualSpacing/>
        <w:jc w:val="both"/>
        <w:rPr>
          <w:rFonts w:ascii="Arial" w:hAnsi="Arial" w:cs="Arial"/>
          <w:sz w:val="20"/>
          <w:szCs w:val="20"/>
        </w:rPr>
      </w:pPr>
    </w:p>
    <w:p w14:paraId="45D3DB2F" w14:textId="77777777" w:rsidR="00EC1BFC" w:rsidRPr="00EC1BFC" w:rsidRDefault="00EC1BFC" w:rsidP="00EC1BFC">
      <w:pPr>
        <w:contextualSpacing/>
        <w:jc w:val="both"/>
        <w:rPr>
          <w:rFonts w:ascii="Arial" w:hAnsi="Arial" w:cs="Arial"/>
          <w:sz w:val="20"/>
          <w:szCs w:val="20"/>
        </w:rPr>
      </w:pPr>
    </w:p>
    <w:p w14:paraId="6B8C68AC" w14:textId="77777777" w:rsidR="00EC1BFC" w:rsidRPr="00EC1BFC" w:rsidRDefault="00EC1BFC" w:rsidP="00EC1BFC">
      <w:pPr>
        <w:contextualSpacing/>
        <w:jc w:val="both"/>
        <w:rPr>
          <w:rFonts w:ascii="Arial" w:hAnsi="Arial" w:cs="Arial"/>
          <w:sz w:val="20"/>
          <w:szCs w:val="20"/>
        </w:rPr>
      </w:pPr>
    </w:p>
    <w:p w14:paraId="04987D15" w14:textId="77777777" w:rsidR="00EC1BFC" w:rsidRPr="00EC1BFC" w:rsidRDefault="00EC1BFC" w:rsidP="00EC1BFC">
      <w:pPr>
        <w:rPr>
          <w:rFonts w:ascii="Arial" w:hAnsi="Arial" w:cs="Arial"/>
          <w:b/>
          <w:sz w:val="20"/>
          <w:szCs w:val="20"/>
        </w:rPr>
      </w:pPr>
      <w:r w:rsidRPr="00EC1BFC">
        <w:rPr>
          <w:rFonts w:ascii="Arial" w:hAnsi="Arial" w:cs="Arial"/>
          <w:b/>
          <w:sz w:val="20"/>
          <w:szCs w:val="20"/>
        </w:rPr>
        <w:br w:type="page"/>
      </w:r>
    </w:p>
    <w:p w14:paraId="69034600" w14:textId="77777777" w:rsidR="00EC1BFC" w:rsidRPr="00EC1BFC" w:rsidRDefault="00EC1BFC" w:rsidP="00EC1BFC">
      <w:pPr>
        <w:contextualSpacing/>
        <w:jc w:val="center"/>
        <w:rPr>
          <w:rFonts w:ascii="Arial" w:hAnsi="Arial" w:cs="Arial"/>
          <w:b/>
          <w:sz w:val="20"/>
          <w:szCs w:val="20"/>
        </w:rPr>
      </w:pPr>
      <w:r w:rsidRPr="00EC1BFC">
        <w:rPr>
          <w:rFonts w:ascii="Arial" w:hAnsi="Arial" w:cs="Arial"/>
          <w:b/>
          <w:sz w:val="20"/>
          <w:szCs w:val="20"/>
        </w:rPr>
        <w:t>FORMATO N°1</w:t>
      </w:r>
    </w:p>
    <w:p w14:paraId="3DA150C2" w14:textId="77777777" w:rsidR="00EC1BFC" w:rsidRPr="00EC1BFC" w:rsidRDefault="00EC1BFC" w:rsidP="00EC1BFC">
      <w:pPr>
        <w:contextualSpacing/>
        <w:jc w:val="center"/>
        <w:rPr>
          <w:rFonts w:ascii="Arial" w:hAnsi="Arial" w:cs="Arial"/>
          <w:sz w:val="20"/>
          <w:szCs w:val="20"/>
        </w:rPr>
      </w:pPr>
    </w:p>
    <w:p w14:paraId="70A3E563" w14:textId="77777777" w:rsidR="00EC1BFC" w:rsidRPr="00EC1BFC" w:rsidRDefault="00EC1BFC" w:rsidP="00EC1BFC">
      <w:pPr>
        <w:contextualSpacing/>
        <w:jc w:val="center"/>
        <w:rPr>
          <w:rFonts w:ascii="Arial" w:hAnsi="Arial" w:cs="Arial"/>
          <w:b/>
          <w:sz w:val="20"/>
          <w:szCs w:val="20"/>
        </w:rPr>
      </w:pPr>
      <w:r w:rsidRPr="00EC1BFC">
        <w:rPr>
          <w:rFonts w:ascii="Arial" w:hAnsi="Arial" w:cs="Arial"/>
          <w:b/>
          <w:sz w:val="20"/>
          <w:szCs w:val="20"/>
        </w:rPr>
        <w:t xml:space="preserve">PROPUESTA ECONOMICA </w:t>
      </w:r>
    </w:p>
    <w:p w14:paraId="5AA3E8AC" w14:textId="77777777" w:rsidR="00EC1BFC" w:rsidRPr="00EC1BFC" w:rsidRDefault="00EC1BFC" w:rsidP="00EC1BFC">
      <w:pPr>
        <w:contextualSpacing/>
        <w:jc w:val="center"/>
        <w:rPr>
          <w:rFonts w:ascii="Arial" w:hAnsi="Arial" w:cs="Arial"/>
          <w:sz w:val="20"/>
          <w:szCs w:val="20"/>
        </w:rPr>
      </w:pPr>
    </w:p>
    <w:p w14:paraId="5D21E2ED" w14:textId="77777777" w:rsidR="00EC1BFC" w:rsidRPr="00EC1BFC" w:rsidRDefault="00EC1BFC" w:rsidP="00EC1BFC">
      <w:pPr>
        <w:spacing w:after="200"/>
        <w:contextualSpacing/>
        <w:jc w:val="center"/>
        <w:rPr>
          <w:rFonts w:ascii="Arial" w:hAnsi="Arial" w:cs="Arial"/>
          <w:sz w:val="20"/>
          <w:szCs w:val="20"/>
        </w:rPr>
      </w:pPr>
      <w:r w:rsidRPr="00EC1BFC">
        <w:rPr>
          <w:rFonts w:ascii="Arial" w:hAnsi="Arial" w:cs="Arial"/>
          <w:i/>
          <w:color w:val="0070C0"/>
          <w:sz w:val="20"/>
          <w:szCs w:val="20"/>
        </w:rPr>
        <w:t>(Diseñar el formato para que el proponente realice su oferta, para ello tenga en cuenta incluir la forma como se deben presentar los precios ofrecidos, antes de Iva, incluido. Iva, valor unitario, subtotal, total, etc…)</w:t>
      </w:r>
    </w:p>
    <w:p w14:paraId="780B9322" w14:textId="77777777" w:rsidR="00EC1BFC" w:rsidRPr="00EC1BFC" w:rsidRDefault="00EC1BFC" w:rsidP="00EC1BFC">
      <w:pPr>
        <w:pStyle w:val="Textoindependiente"/>
        <w:spacing w:before="0" w:after="0"/>
        <w:rPr>
          <w:rFonts w:cs="Arial"/>
          <w:b w:val="0"/>
          <w:sz w:val="20"/>
          <w:szCs w:val="20"/>
        </w:rPr>
      </w:pPr>
    </w:p>
    <w:p w14:paraId="6F1874E9" w14:textId="77777777" w:rsidR="00EC1BFC" w:rsidRPr="00EC1BFC" w:rsidRDefault="00EC1BFC" w:rsidP="00EC1BFC">
      <w:pPr>
        <w:pStyle w:val="Textoindependiente"/>
        <w:spacing w:before="0" w:after="0"/>
        <w:rPr>
          <w:rFonts w:cs="Arial"/>
          <w:b w:val="0"/>
          <w:sz w:val="20"/>
          <w:szCs w:val="20"/>
        </w:rPr>
      </w:pPr>
    </w:p>
    <w:p w14:paraId="184A0EB3" w14:textId="77777777" w:rsidR="00EC1BFC" w:rsidRPr="00EC1BFC" w:rsidRDefault="00EC1BFC" w:rsidP="00EC1BFC">
      <w:pPr>
        <w:pStyle w:val="Textoindependiente"/>
        <w:spacing w:before="0" w:after="0"/>
        <w:rPr>
          <w:rFonts w:cs="Arial"/>
          <w:b w:val="0"/>
          <w:sz w:val="20"/>
          <w:szCs w:val="20"/>
        </w:rPr>
      </w:pPr>
    </w:p>
    <w:p w14:paraId="6C22ACD6" w14:textId="77777777" w:rsidR="00EC1BFC" w:rsidRPr="00EC1BFC" w:rsidRDefault="00EC1BFC" w:rsidP="00EC1BFC">
      <w:pPr>
        <w:pStyle w:val="Textoindependiente"/>
        <w:spacing w:before="0" w:after="0"/>
        <w:rPr>
          <w:rFonts w:cs="Arial"/>
          <w:b w:val="0"/>
          <w:sz w:val="20"/>
          <w:szCs w:val="20"/>
        </w:rPr>
      </w:pPr>
    </w:p>
    <w:p w14:paraId="094D7659" w14:textId="77777777" w:rsidR="00EC1BFC" w:rsidRPr="00EC1BFC" w:rsidRDefault="00EC1BFC" w:rsidP="00EC1BFC">
      <w:pPr>
        <w:pStyle w:val="Textoindependiente"/>
        <w:spacing w:before="0" w:after="0"/>
        <w:rPr>
          <w:rFonts w:cs="Arial"/>
          <w:sz w:val="20"/>
          <w:szCs w:val="20"/>
        </w:rPr>
      </w:pPr>
    </w:p>
    <w:p w14:paraId="7BC1D752" w14:textId="77777777" w:rsidR="00EC1BFC" w:rsidRPr="00EC1BFC" w:rsidRDefault="00EC1BFC" w:rsidP="00EC1BFC">
      <w:pPr>
        <w:pStyle w:val="Textoindependiente"/>
        <w:spacing w:before="0" w:after="0"/>
        <w:rPr>
          <w:rFonts w:cs="Arial"/>
          <w:sz w:val="20"/>
          <w:szCs w:val="20"/>
        </w:rPr>
      </w:pPr>
    </w:p>
    <w:p w14:paraId="566E5E52" w14:textId="77777777" w:rsidR="00EC1BFC" w:rsidRPr="00EC1BFC" w:rsidRDefault="00EC1BFC" w:rsidP="00EC1BFC">
      <w:pPr>
        <w:pStyle w:val="Textoindependiente"/>
        <w:spacing w:before="0" w:after="0"/>
        <w:rPr>
          <w:rFonts w:cs="Arial"/>
          <w:sz w:val="20"/>
          <w:szCs w:val="20"/>
        </w:rPr>
      </w:pPr>
    </w:p>
    <w:p w14:paraId="6325619A" w14:textId="77777777" w:rsidR="00EC1BFC" w:rsidRPr="00EC1BFC" w:rsidRDefault="00EC1BFC" w:rsidP="00EC1BFC">
      <w:pPr>
        <w:pStyle w:val="Textoindependiente"/>
        <w:spacing w:before="0" w:after="0"/>
        <w:rPr>
          <w:rFonts w:cs="Arial"/>
          <w:sz w:val="20"/>
          <w:szCs w:val="20"/>
        </w:rPr>
      </w:pPr>
    </w:p>
    <w:p w14:paraId="2C1E4DC7" w14:textId="77777777" w:rsidR="00EC1BFC" w:rsidRPr="00EC1BFC" w:rsidRDefault="00EC1BFC" w:rsidP="00EC1BFC">
      <w:pPr>
        <w:pStyle w:val="Textoindependiente"/>
        <w:spacing w:before="0" w:after="0"/>
        <w:rPr>
          <w:rFonts w:cs="Arial"/>
          <w:sz w:val="20"/>
          <w:szCs w:val="20"/>
        </w:rPr>
      </w:pPr>
    </w:p>
    <w:p w14:paraId="219A964C" w14:textId="77777777" w:rsidR="00EC1BFC" w:rsidRPr="00EC1BFC" w:rsidRDefault="00EC1BFC" w:rsidP="00EC1BFC">
      <w:pPr>
        <w:pStyle w:val="Textoindependiente"/>
        <w:spacing w:before="0" w:after="0"/>
        <w:rPr>
          <w:rFonts w:cs="Arial"/>
          <w:sz w:val="20"/>
          <w:szCs w:val="20"/>
        </w:rPr>
      </w:pPr>
    </w:p>
    <w:p w14:paraId="4284B4A1" w14:textId="77777777" w:rsidR="00EC1BFC" w:rsidRPr="00EC1BFC" w:rsidRDefault="00EC1BFC" w:rsidP="00EC1BFC">
      <w:pPr>
        <w:pStyle w:val="Textoindependiente"/>
        <w:spacing w:before="0" w:after="0"/>
        <w:rPr>
          <w:rFonts w:cs="Arial"/>
          <w:sz w:val="20"/>
          <w:szCs w:val="20"/>
        </w:rPr>
      </w:pPr>
    </w:p>
    <w:p w14:paraId="78126837" w14:textId="77777777" w:rsidR="00EC1BFC" w:rsidRPr="00EC1BFC" w:rsidRDefault="00EC1BFC" w:rsidP="00EC1BFC">
      <w:pPr>
        <w:pStyle w:val="Textoindependiente"/>
        <w:spacing w:before="0" w:after="0"/>
        <w:rPr>
          <w:rFonts w:cs="Arial"/>
          <w:sz w:val="20"/>
          <w:szCs w:val="20"/>
        </w:rPr>
      </w:pPr>
    </w:p>
    <w:p w14:paraId="7534FD1D" w14:textId="77777777" w:rsidR="00EC1BFC" w:rsidRPr="00EC1BFC" w:rsidRDefault="00EC1BFC" w:rsidP="00EC1BFC">
      <w:pPr>
        <w:pStyle w:val="Textoindependiente"/>
        <w:spacing w:before="0" w:after="0"/>
        <w:rPr>
          <w:rFonts w:cs="Arial"/>
          <w:sz w:val="20"/>
          <w:szCs w:val="20"/>
        </w:rPr>
      </w:pPr>
    </w:p>
    <w:p w14:paraId="0CDF3A8C" w14:textId="77777777" w:rsidR="00EC1BFC" w:rsidRPr="00EC1BFC" w:rsidRDefault="00EC1BFC" w:rsidP="00EC1BFC">
      <w:pPr>
        <w:pStyle w:val="Textoindependiente"/>
        <w:spacing w:before="0" w:after="0"/>
        <w:rPr>
          <w:rFonts w:cs="Arial"/>
          <w:sz w:val="20"/>
          <w:szCs w:val="20"/>
        </w:rPr>
      </w:pPr>
    </w:p>
    <w:p w14:paraId="6AD5CDD2" w14:textId="77777777" w:rsidR="00EC1BFC" w:rsidRPr="00EC1BFC" w:rsidRDefault="00EC1BFC" w:rsidP="00EC1BFC">
      <w:pPr>
        <w:pStyle w:val="Textoindependiente"/>
        <w:spacing w:before="0" w:after="0"/>
        <w:rPr>
          <w:rFonts w:cs="Arial"/>
          <w:sz w:val="20"/>
          <w:szCs w:val="20"/>
        </w:rPr>
      </w:pPr>
    </w:p>
    <w:p w14:paraId="2745DDA3" w14:textId="77777777" w:rsidR="00EC1BFC" w:rsidRPr="00EC1BFC" w:rsidRDefault="00EC1BFC" w:rsidP="00EC1BFC">
      <w:pPr>
        <w:pStyle w:val="Textoindependiente"/>
        <w:spacing w:before="0" w:after="0"/>
        <w:rPr>
          <w:rFonts w:cs="Arial"/>
          <w:sz w:val="20"/>
          <w:szCs w:val="20"/>
        </w:rPr>
      </w:pPr>
    </w:p>
    <w:p w14:paraId="3E5482DE" w14:textId="77777777" w:rsidR="00EC1BFC" w:rsidRPr="00EC1BFC" w:rsidRDefault="00EC1BFC" w:rsidP="00EC1BFC">
      <w:pPr>
        <w:pStyle w:val="Textoindependiente"/>
        <w:spacing w:before="0" w:after="0"/>
        <w:rPr>
          <w:rFonts w:cs="Arial"/>
          <w:sz w:val="20"/>
          <w:szCs w:val="20"/>
        </w:rPr>
      </w:pPr>
    </w:p>
    <w:p w14:paraId="4B2D5185" w14:textId="77777777" w:rsidR="00EC1BFC" w:rsidRPr="00EC1BFC" w:rsidRDefault="00EC1BFC" w:rsidP="00EC1BFC">
      <w:pPr>
        <w:pStyle w:val="Textoindependiente"/>
        <w:spacing w:before="0" w:after="0"/>
        <w:rPr>
          <w:rFonts w:cs="Arial"/>
          <w:sz w:val="20"/>
          <w:szCs w:val="20"/>
        </w:rPr>
      </w:pPr>
    </w:p>
    <w:p w14:paraId="249D311C" w14:textId="77777777" w:rsidR="00EC1BFC" w:rsidRPr="00EC1BFC" w:rsidRDefault="00EC1BFC" w:rsidP="00EC1BFC">
      <w:pPr>
        <w:pStyle w:val="Textoindependiente"/>
        <w:spacing w:before="0" w:after="0"/>
        <w:rPr>
          <w:rFonts w:cs="Arial"/>
          <w:sz w:val="20"/>
          <w:szCs w:val="20"/>
        </w:rPr>
      </w:pPr>
    </w:p>
    <w:p w14:paraId="3D71D830" w14:textId="77777777" w:rsidR="00EC1BFC" w:rsidRPr="00EC1BFC" w:rsidRDefault="00EC1BFC" w:rsidP="00EC1BFC">
      <w:pPr>
        <w:pStyle w:val="Textoindependiente"/>
        <w:spacing w:before="0" w:after="0"/>
        <w:rPr>
          <w:rFonts w:cs="Arial"/>
          <w:sz w:val="20"/>
          <w:szCs w:val="20"/>
        </w:rPr>
      </w:pPr>
    </w:p>
    <w:p w14:paraId="537F7B2F" w14:textId="77777777" w:rsidR="00EC1BFC" w:rsidRPr="00EC1BFC" w:rsidRDefault="00EC1BFC" w:rsidP="00EC1BFC">
      <w:pPr>
        <w:pStyle w:val="Textoindependiente"/>
        <w:spacing w:before="0" w:after="0"/>
        <w:rPr>
          <w:rFonts w:cs="Arial"/>
          <w:sz w:val="20"/>
          <w:szCs w:val="20"/>
        </w:rPr>
      </w:pPr>
    </w:p>
    <w:p w14:paraId="5CA59A6E" w14:textId="77777777" w:rsidR="00EC1BFC" w:rsidRPr="00EC1BFC" w:rsidRDefault="00EC1BFC" w:rsidP="00EC1BFC">
      <w:pPr>
        <w:pStyle w:val="Textoindependiente"/>
        <w:spacing w:before="0" w:after="0"/>
        <w:rPr>
          <w:rFonts w:cs="Arial"/>
          <w:sz w:val="20"/>
          <w:szCs w:val="20"/>
        </w:rPr>
      </w:pPr>
    </w:p>
    <w:p w14:paraId="58225E6D" w14:textId="77777777" w:rsidR="00EC1BFC" w:rsidRPr="00EC1BFC" w:rsidRDefault="00EC1BFC" w:rsidP="00EC1BFC">
      <w:pPr>
        <w:pStyle w:val="Textoindependiente"/>
        <w:spacing w:before="0" w:after="0"/>
        <w:rPr>
          <w:rFonts w:cs="Arial"/>
          <w:sz w:val="20"/>
          <w:szCs w:val="20"/>
        </w:rPr>
      </w:pPr>
    </w:p>
    <w:p w14:paraId="398D6E17" w14:textId="77777777" w:rsidR="00EC1BFC" w:rsidRPr="00EC1BFC" w:rsidRDefault="00EC1BFC" w:rsidP="00EC1BFC">
      <w:pPr>
        <w:pStyle w:val="Textoindependiente"/>
        <w:spacing w:before="0" w:after="0"/>
        <w:rPr>
          <w:rFonts w:cs="Arial"/>
          <w:sz w:val="20"/>
          <w:szCs w:val="20"/>
        </w:rPr>
      </w:pPr>
    </w:p>
    <w:p w14:paraId="01C530D1" w14:textId="77777777" w:rsidR="00EC1BFC" w:rsidRPr="00EC1BFC" w:rsidRDefault="00EC1BFC" w:rsidP="00EC1BFC">
      <w:pPr>
        <w:pStyle w:val="Textoindependiente"/>
        <w:spacing w:before="0" w:after="0"/>
        <w:rPr>
          <w:rFonts w:cs="Arial"/>
          <w:sz w:val="20"/>
          <w:szCs w:val="20"/>
        </w:rPr>
      </w:pPr>
    </w:p>
    <w:p w14:paraId="04EE67D8" w14:textId="77777777" w:rsidR="00EC1BFC" w:rsidRPr="00EC1BFC" w:rsidRDefault="00EC1BFC" w:rsidP="00EC1BFC">
      <w:pPr>
        <w:pStyle w:val="Textoindependiente"/>
        <w:spacing w:before="0" w:after="0"/>
        <w:rPr>
          <w:rFonts w:cs="Arial"/>
          <w:sz w:val="20"/>
          <w:szCs w:val="20"/>
        </w:rPr>
      </w:pPr>
    </w:p>
    <w:p w14:paraId="49127980" w14:textId="77777777" w:rsidR="00EC1BFC" w:rsidRPr="00EC1BFC" w:rsidRDefault="00EC1BFC" w:rsidP="00EC1BFC">
      <w:pPr>
        <w:pStyle w:val="Textoindependiente"/>
        <w:spacing w:before="0" w:after="0"/>
        <w:rPr>
          <w:rFonts w:cs="Arial"/>
          <w:sz w:val="20"/>
          <w:szCs w:val="20"/>
        </w:rPr>
      </w:pPr>
    </w:p>
    <w:p w14:paraId="0C02C1D0" w14:textId="481B0716" w:rsidR="00D90136" w:rsidRPr="00EC1BFC" w:rsidRDefault="00D90136" w:rsidP="00EC1BFC">
      <w:pPr>
        <w:pStyle w:val="Prrafodelista"/>
        <w:ind w:left="426"/>
        <w:rPr>
          <w:rFonts w:ascii="Arial" w:hAnsi="Arial" w:cs="Arial"/>
          <w:szCs w:val="22"/>
        </w:rPr>
      </w:pPr>
    </w:p>
    <w:sectPr w:rsidR="00D90136" w:rsidRPr="00EC1BFC" w:rsidSect="006F49C6">
      <w:headerReference w:type="default" r:id="rId19"/>
      <w:pgSz w:w="12242" w:h="15842" w:code="1"/>
      <w:pgMar w:top="567" w:right="1134" w:bottom="1418" w:left="1134" w:header="397" w:footer="6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EFE8" w14:textId="77777777" w:rsidR="005D32C8" w:rsidRDefault="005D32C8" w:rsidP="00653E39">
      <w:r>
        <w:separator/>
      </w:r>
    </w:p>
  </w:endnote>
  <w:endnote w:type="continuationSeparator" w:id="0">
    <w:p w14:paraId="5CD5B3B2" w14:textId="77777777" w:rsidR="005D32C8" w:rsidRDefault="005D32C8" w:rsidP="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CC37" w14:textId="77777777" w:rsidR="00766401" w:rsidRDefault="00766401" w:rsidP="00643FF2">
    <w:pPr>
      <w:jc w:val="both"/>
      <w:rPr>
        <w:rFonts w:ascii="Arial" w:hAnsi="Arial"/>
        <w:sz w:val="20"/>
      </w:rPr>
    </w:pPr>
    <w:r>
      <w:rPr>
        <w:rFonts w:ascii="Arial" w:hAnsi="Arial"/>
        <w:sz w:val="20"/>
      </w:rPr>
      <w:t>Ciudad Universitaria: Calle 67 Nro 53-108, bloque 16, Oficina 104 Medellín Teléfono 210 50 40 Fax 2105043</w:t>
    </w:r>
  </w:p>
  <w:p w14:paraId="361640B5" w14:textId="77777777" w:rsidR="00766401" w:rsidRDefault="00766401" w:rsidP="00643FF2">
    <w:pPr>
      <w:jc w:val="center"/>
      <w:rPr>
        <w:rFonts w:ascii="Arial" w:hAnsi="Arial"/>
        <w:sz w:val="20"/>
      </w:rPr>
    </w:pPr>
    <w:r>
      <w:rPr>
        <w:rFonts w:ascii="Arial" w:hAnsi="Arial"/>
        <w:sz w:val="20"/>
      </w:rPr>
      <w:t xml:space="preserve">E-Mail: </w:t>
    </w:r>
    <w:hyperlink r:id="rId1" w:history="1">
      <w:r>
        <w:rPr>
          <w:rStyle w:val="Hipervnculo"/>
          <w:rFonts w:ascii="Arial" w:hAnsi="Arial"/>
          <w:sz w:val="20"/>
        </w:rPr>
        <w:t>secjuridica1@arhuaco.udea.edu.co</w:t>
      </w:r>
    </w:hyperlink>
    <w:r>
      <w:rPr>
        <w:rFonts w:ascii="Arial" w:hAnsi="Arial"/>
        <w:sz w:val="20"/>
      </w:rPr>
      <w:t xml:space="preserve">  y </w:t>
    </w:r>
    <w:hyperlink r:id="rId2" w:history="1">
      <w:r>
        <w:rPr>
          <w:rStyle w:val="Hipervnculo"/>
          <w:rFonts w:ascii="Arial" w:hAnsi="Arial"/>
          <w:sz w:val="20"/>
        </w:rPr>
        <w:t>http://juridica.udea.edu.co</w:t>
      </w:r>
    </w:hyperlink>
  </w:p>
  <w:p w14:paraId="0EBD3AB8" w14:textId="77777777" w:rsidR="00766401" w:rsidRDefault="00766401" w:rsidP="00643FF2">
    <w:pPr>
      <w:pStyle w:val="Piedepgina"/>
      <w:jc w:val="right"/>
    </w:pPr>
    <w:r>
      <w:rPr>
        <w:sz w:val="16"/>
      </w:rPr>
      <w:t>F-1030-003 08/2003</w:t>
    </w:r>
  </w:p>
  <w:p w14:paraId="0C826BF4" w14:textId="77777777" w:rsidR="00766401" w:rsidRDefault="007664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CE9C" w14:textId="0BEC11A4" w:rsidR="00766401" w:rsidRPr="0061051B" w:rsidRDefault="00766401" w:rsidP="0061051B">
    <w:pPr>
      <w:pStyle w:val="Piedepgina"/>
      <w:tabs>
        <w:tab w:val="clear" w:pos="8504"/>
        <w:tab w:val="right" w:pos="9923"/>
      </w:tabs>
      <w:jc w:val="right"/>
      <w:rPr>
        <w:rFonts w:ascii="Arial" w:hAnsi="Arial" w:cs="Arial"/>
      </w:rPr>
    </w:pPr>
    <w:r>
      <w:rPr>
        <w:lang w:val="es-ES"/>
      </w:rPr>
      <w:t xml:space="preserve">  </w:t>
    </w:r>
    <w:r w:rsidRPr="0061051B">
      <w:rPr>
        <w:rFonts w:ascii="Arial" w:hAnsi="Arial" w:cs="Arial"/>
        <w:lang w:val="es-ES"/>
      </w:rPr>
      <w:t xml:space="preserve"> Página </w:t>
    </w:r>
    <w:r w:rsidRPr="0061051B">
      <w:rPr>
        <w:rFonts w:ascii="Arial" w:hAnsi="Arial" w:cs="Arial"/>
        <w:b/>
        <w:bCs/>
      </w:rPr>
      <w:fldChar w:fldCharType="begin"/>
    </w:r>
    <w:r w:rsidRPr="0061051B">
      <w:rPr>
        <w:rFonts w:ascii="Arial" w:hAnsi="Arial" w:cs="Arial"/>
        <w:b/>
        <w:bCs/>
      </w:rPr>
      <w:instrText>PAGE  \* Arabic  \* MERGEFORMAT</w:instrText>
    </w:r>
    <w:r w:rsidRPr="0061051B">
      <w:rPr>
        <w:rFonts w:ascii="Arial" w:hAnsi="Arial" w:cs="Arial"/>
        <w:b/>
        <w:bCs/>
      </w:rPr>
      <w:fldChar w:fldCharType="separate"/>
    </w:r>
    <w:r w:rsidR="00503F5F" w:rsidRPr="00503F5F">
      <w:rPr>
        <w:rFonts w:ascii="Arial" w:hAnsi="Arial" w:cs="Arial"/>
        <w:b/>
        <w:bCs/>
        <w:noProof/>
        <w:lang w:val="es-ES"/>
      </w:rPr>
      <w:t>1</w:t>
    </w:r>
    <w:r w:rsidRPr="0061051B">
      <w:rPr>
        <w:rFonts w:ascii="Arial" w:hAnsi="Arial" w:cs="Arial"/>
        <w:b/>
        <w:bCs/>
      </w:rPr>
      <w:fldChar w:fldCharType="end"/>
    </w:r>
    <w:r w:rsidRPr="0061051B">
      <w:rPr>
        <w:rFonts w:ascii="Arial" w:hAnsi="Arial" w:cs="Arial"/>
        <w:lang w:val="es-ES"/>
      </w:rPr>
      <w:t xml:space="preserve"> de </w:t>
    </w:r>
    <w:r w:rsidRPr="0061051B">
      <w:rPr>
        <w:rFonts w:ascii="Arial" w:hAnsi="Arial" w:cs="Arial"/>
        <w:b/>
        <w:bCs/>
      </w:rPr>
      <w:fldChar w:fldCharType="begin"/>
    </w:r>
    <w:r w:rsidRPr="0061051B">
      <w:rPr>
        <w:rFonts w:ascii="Arial" w:hAnsi="Arial" w:cs="Arial"/>
        <w:b/>
        <w:bCs/>
      </w:rPr>
      <w:instrText>NUMPAGES  \* Arabic  \* MERGEFORMAT</w:instrText>
    </w:r>
    <w:r w:rsidRPr="0061051B">
      <w:rPr>
        <w:rFonts w:ascii="Arial" w:hAnsi="Arial" w:cs="Arial"/>
        <w:b/>
        <w:bCs/>
      </w:rPr>
      <w:fldChar w:fldCharType="separate"/>
    </w:r>
    <w:r w:rsidR="00503F5F" w:rsidRPr="00503F5F">
      <w:rPr>
        <w:rFonts w:ascii="Arial" w:hAnsi="Arial" w:cs="Arial"/>
        <w:b/>
        <w:bCs/>
        <w:noProof/>
        <w:lang w:val="es-ES"/>
      </w:rPr>
      <w:t>1</w:t>
    </w:r>
    <w:r w:rsidRPr="0061051B">
      <w:rPr>
        <w:rFonts w:ascii="Arial" w:hAnsi="Arial" w:cs="Arial"/>
        <w:b/>
        <w:bCs/>
      </w:rPr>
      <w:fldChar w:fldCharType="end"/>
    </w:r>
  </w:p>
  <w:p w14:paraId="6D691A54" w14:textId="48D9673F" w:rsidR="00766401" w:rsidRDefault="00766401">
    <w:pPr>
      <w:pStyle w:val="Piedepgina"/>
    </w:pPr>
    <w:r w:rsidRPr="00337168">
      <w:rPr>
        <w:noProof/>
        <w:lang w:eastAsia="es-CO"/>
      </w:rPr>
      <w:drawing>
        <wp:anchor distT="0" distB="0" distL="114300" distR="114300" simplePos="0" relativeHeight="251660288" behindDoc="0" locked="0" layoutInCell="1" allowOverlap="1" wp14:anchorId="4B103A00" wp14:editId="258A059C">
          <wp:simplePos x="0" y="0"/>
          <wp:positionH relativeFrom="margin">
            <wp:posOffset>5128260</wp:posOffset>
          </wp:positionH>
          <wp:positionV relativeFrom="paragraph">
            <wp:posOffset>15240</wp:posOffset>
          </wp:positionV>
          <wp:extent cx="1205230" cy="647700"/>
          <wp:effectExtent l="0" t="0" r="0" b="0"/>
          <wp:wrapThrough wrapText="bothSides">
            <wp:wrapPolygon edited="0">
              <wp:start x="0" y="0"/>
              <wp:lineTo x="0" y="20965"/>
              <wp:lineTo x="21168" y="20965"/>
              <wp:lineTo x="21168" y="0"/>
              <wp:lineTo x="0" y="0"/>
            </wp:wrapPolygon>
          </wp:wrapThrough>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230" cy="647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E2B5" w14:textId="77777777" w:rsidR="00766401" w:rsidRPr="00592EE3" w:rsidRDefault="00766401">
    <w:pPr>
      <w:pStyle w:val="Piedepgina"/>
      <w:tabs>
        <w:tab w:val="clear" w:pos="8504"/>
        <w:tab w:val="right" w:pos="9639"/>
      </w:tabs>
      <w:jc w:val="right"/>
      <w:rPr>
        <w:rFonts w:ascii="Arial" w:hAnsi="Arial" w:cs="Arial"/>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94CB2" w14:textId="77777777" w:rsidR="005D32C8" w:rsidRDefault="005D32C8" w:rsidP="00653E39">
      <w:r>
        <w:separator/>
      </w:r>
    </w:p>
  </w:footnote>
  <w:footnote w:type="continuationSeparator" w:id="0">
    <w:p w14:paraId="3BFEF2A5" w14:textId="77777777" w:rsidR="005D32C8" w:rsidRDefault="005D32C8" w:rsidP="006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5" w:type="dxa"/>
      <w:tblLayout w:type="fixed"/>
      <w:tblCellMar>
        <w:left w:w="70" w:type="dxa"/>
        <w:right w:w="70" w:type="dxa"/>
      </w:tblCellMar>
      <w:tblLook w:val="0000" w:firstRow="0" w:lastRow="0" w:firstColumn="0" w:lastColumn="0" w:noHBand="0" w:noVBand="0"/>
    </w:tblPr>
    <w:tblGrid>
      <w:gridCol w:w="2391"/>
      <w:gridCol w:w="5845"/>
      <w:gridCol w:w="1844"/>
    </w:tblGrid>
    <w:tr w:rsidR="00766401" w:rsidRPr="00610673" w14:paraId="4E9C465A" w14:textId="77777777" w:rsidTr="00A75C26">
      <w:trPr>
        <w:cantSplit/>
        <w:trHeight w:val="526"/>
      </w:trPr>
      <w:tc>
        <w:tcPr>
          <w:tcW w:w="2391" w:type="dxa"/>
          <w:vMerge w:val="restart"/>
          <w:shd w:val="clear" w:color="auto" w:fill="auto"/>
          <w:vAlign w:val="center"/>
        </w:tcPr>
        <w:p w14:paraId="264EFA9D" w14:textId="77777777" w:rsidR="00766401" w:rsidRPr="00610673" w:rsidRDefault="00766401" w:rsidP="00A75C26">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041C3DDA" wp14:editId="4A7D9382">
                <wp:extent cx="795020" cy="831273"/>
                <wp:effectExtent l="0" t="0" r="5080" b="6985"/>
                <wp:docPr id="39" name="Imagen 39"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845" w:type="dxa"/>
          <w:vMerge w:val="restart"/>
          <w:shd w:val="clear" w:color="auto" w:fill="auto"/>
          <w:vAlign w:val="center"/>
        </w:tcPr>
        <w:p w14:paraId="3EF126D0" w14:textId="032D57E0" w:rsidR="00766401" w:rsidRPr="00A75C26" w:rsidRDefault="00EC1BFC" w:rsidP="00E65C22">
          <w:pPr>
            <w:pStyle w:val="Encabezado"/>
            <w:tabs>
              <w:tab w:val="left" w:pos="497"/>
              <w:tab w:val="left" w:pos="1490"/>
            </w:tabs>
            <w:spacing w:before="40" w:after="40"/>
            <w:jc w:val="center"/>
            <w:rPr>
              <w:rFonts w:ascii="Arial" w:hAnsi="Arial" w:cs="Arial"/>
              <w:b/>
              <w:color w:val="000000" w:themeColor="text1"/>
              <w:szCs w:val="22"/>
              <w:lang w:val="es-ES"/>
            </w:rPr>
          </w:pPr>
          <w:r w:rsidRPr="00EC1BFC">
            <w:rPr>
              <w:rFonts w:ascii="Arial" w:hAnsi="Arial" w:cs="Arial"/>
              <w:b/>
              <w:bCs/>
              <w:szCs w:val="22"/>
              <w:lang w:eastAsia="es-CO"/>
            </w:rPr>
            <w:t>ESTUDIOS PREVIOS MÍNIMA CUANTÍA (HASTA EL 10% DE LA MENOR CUANTÍA)</w:t>
          </w:r>
        </w:p>
      </w:tc>
      <w:tc>
        <w:tcPr>
          <w:tcW w:w="1844" w:type="dxa"/>
          <w:shd w:val="clear" w:color="auto" w:fill="auto"/>
          <w:vAlign w:val="center"/>
        </w:tcPr>
        <w:p w14:paraId="446AC1DE" w14:textId="77777777" w:rsidR="00766401" w:rsidRPr="008B3D0D" w:rsidRDefault="00766401" w:rsidP="00A75C26">
          <w:pPr>
            <w:pStyle w:val="Encabezado"/>
            <w:spacing w:before="40" w:after="40"/>
            <w:jc w:val="center"/>
            <w:rPr>
              <w:rFonts w:ascii="Arial" w:hAnsi="Arial" w:cs="Arial"/>
              <w:color w:val="000000" w:themeColor="text1"/>
              <w:szCs w:val="22"/>
            </w:rPr>
          </w:pPr>
        </w:p>
      </w:tc>
    </w:tr>
    <w:tr w:rsidR="00766401" w:rsidRPr="00610673" w14:paraId="0D90B92A" w14:textId="77777777" w:rsidTr="00A75C26">
      <w:trPr>
        <w:cantSplit/>
        <w:trHeight w:val="605"/>
      </w:trPr>
      <w:tc>
        <w:tcPr>
          <w:tcW w:w="2391" w:type="dxa"/>
          <w:vMerge/>
          <w:shd w:val="clear" w:color="auto" w:fill="auto"/>
        </w:tcPr>
        <w:p w14:paraId="5C43C954" w14:textId="77777777" w:rsidR="00766401" w:rsidRPr="00610673" w:rsidRDefault="00766401" w:rsidP="00A75C26">
          <w:pPr>
            <w:snapToGrid w:val="0"/>
            <w:jc w:val="center"/>
            <w:rPr>
              <w:rFonts w:ascii="Arial Narrow" w:hAnsi="Arial Narrow" w:cs="Arial"/>
              <w:b/>
              <w:color w:val="000000" w:themeColor="text1"/>
              <w:sz w:val="24"/>
            </w:rPr>
          </w:pPr>
        </w:p>
      </w:tc>
      <w:tc>
        <w:tcPr>
          <w:tcW w:w="5845" w:type="dxa"/>
          <w:vMerge/>
          <w:shd w:val="clear" w:color="auto" w:fill="auto"/>
          <w:vAlign w:val="center"/>
        </w:tcPr>
        <w:p w14:paraId="2F8F852A" w14:textId="77777777" w:rsidR="00766401" w:rsidRPr="008B3D0D" w:rsidRDefault="00766401"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44" w:type="dxa"/>
          <w:shd w:val="clear" w:color="auto" w:fill="auto"/>
          <w:vAlign w:val="bottom"/>
        </w:tcPr>
        <w:p w14:paraId="2FF47A72" w14:textId="3C70191A" w:rsidR="00766401" w:rsidRPr="008B3D0D" w:rsidRDefault="00766401"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E40B3A">
            <w:rPr>
              <w:rFonts w:ascii="Arial" w:hAnsi="Arial" w:cs="Arial"/>
              <w:color w:val="000000" w:themeColor="text1"/>
              <w:szCs w:val="22"/>
            </w:rPr>
            <w:t>-112</w:t>
          </w:r>
          <w:r w:rsidR="00EC1BFC">
            <w:rPr>
              <w:rFonts w:ascii="Arial" w:hAnsi="Arial" w:cs="Arial"/>
              <w:color w:val="000000" w:themeColor="text1"/>
              <w:szCs w:val="22"/>
            </w:rPr>
            <w:t>1</w:t>
          </w:r>
        </w:p>
        <w:p w14:paraId="510A2741" w14:textId="66000536" w:rsidR="00766401" w:rsidRPr="008B3D0D" w:rsidRDefault="00766401" w:rsidP="000665F2">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752B326B" w14:textId="48E2F447" w:rsidR="00766401" w:rsidRDefault="00766401" w:rsidP="00A75C26">
    <w:pPr>
      <w:rPr>
        <w:rFonts w:ascii="Arial" w:hAnsi="Arial" w:cs="Arial"/>
        <w:b/>
        <w:bCs/>
        <w:lang w:eastAsia="es-CO"/>
      </w:rPr>
    </w:pPr>
  </w:p>
  <w:p w14:paraId="610B9CE3" w14:textId="77777777" w:rsidR="00766401" w:rsidRDefault="007664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06" w:type="dxa"/>
      <w:tblInd w:w="-15" w:type="dxa"/>
      <w:tblLayout w:type="fixed"/>
      <w:tblCellMar>
        <w:left w:w="70" w:type="dxa"/>
        <w:right w:w="70" w:type="dxa"/>
      </w:tblCellMar>
      <w:tblLook w:val="0000" w:firstRow="0" w:lastRow="0" w:firstColumn="0" w:lastColumn="0" w:noHBand="0" w:noVBand="0"/>
    </w:tblPr>
    <w:tblGrid>
      <w:gridCol w:w="2839"/>
      <w:gridCol w:w="8252"/>
      <w:gridCol w:w="2615"/>
    </w:tblGrid>
    <w:tr w:rsidR="00766401" w:rsidRPr="00610673" w14:paraId="2A344E01" w14:textId="77777777" w:rsidTr="00766401">
      <w:trPr>
        <w:cantSplit/>
        <w:trHeight w:val="483"/>
      </w:trPr>
      <w:tc>
        <w:tcPr>
          <w:tcW w:w="2839" w:type="dxa"/>
          <w:vMerge w:val="restart"/>
          <w:shd w:val="clear" w:color="auto" w:fill="auto"/>
          <w:vAlign w:val="center"/>
        </w:tcPr>
        <w:p w14:paraId="7E2DBAAD" w14:textId="77777777" w:rsidR="00766401" w:rsidRPr="00610673" w:rsidRDefault="00766401" w:rsidP="00766401">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3E04E3E7" wp14:editId="5CA7F26D">
                <wp:extent cx="795020" cy="831273"/>
                <wp:effectExtent l="0" t="0" r="5080" b="6985"/>
                <wp:docPr id="48" name="Imagen 4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8252" w:type="dxa"/>
          <w:vMerge w:val="restart"/>
          <w:shd w:val="clear" w:color="auto" w:fill="auto"/>
          <w:vAlign w:val="center"/>
        </w:tcPr>
        <w:p w14:paraId="3B5F69C5" w14:textId="7F8EDD65" w:rsidR="00766401" w:rsidRPr="00B74706" w:rsidRDefault="00DF5973" w:rsidP="00766401">
          <w:pPr>
            <w:pStyle w:val="Encabezado"/>
            <w:tabs>
              <w:tab w:val="left" w:pos="497"/>
              <w:tab w:val="left" w:pos="1490"/>
            </w:tabs>
            <w:spacing w:before="40" w:after="40"/>
            <w:jc w:val="center"/>
            <w:rPr>
              <w:rFonts w:ascii="Arial" w:hAnsi="Arial" w:cs="Arial"/>
              <w:b/>
              <w:color w:val="000000" w:themeColor="text1"/>
              <w:szCs w:val="22"/>
              <w:lang w:val="es-ES"/>
            </w:rPr>
          </w:pPr>
          <w:r w:rsidRPr="00EC1BFC">
            <w:rPr>
              <w:rFonts w:ascii="Arial" w:hAnsi="Arial" w:cs="Arial"/>
              <w:b/>
              <w:bCs/>
              <w:szCs w:val="22"/>
              <w:lang w:eastAsia="es-CO"/>
            </w:rPr>
            <w:t>ESTUDIOS PREVIOS MÍNIMA CUANTÍA (HASTA EL 10% DE LA MENOR CUANTÍA)</w:t>
          </w:r>
        </w:p>
      </w:tc>
      <w:tc>
        <w:tcPr>
          <w:tcW w:w="2615" w:type="dxa"/>
          <w:shd w:val="clear" w:color="auto" w:fill="auto"/>
          <w:vAlign w:val="center"/>
        </w:tcPr>
        <w:p w14:paraId="56698C32" w14:textId="77777777" w:rsidR="00766401" w:rsidRPr="00B74706" w:rsidRDefault="00766401" w:rsidP="00766401">
          <w:pPr>
            <w:pStyle w:val="Encabezado"/>
            <w:spacing w:before="40" w:after="40"/>
            <w:jc w:val="center"/>
            <w:rPr>
              <w:rFonts w:ascii="Arial" w:hAnsi="Arial" w:cs="Arial"/>
              <w:color w:val="000000" w:themeColor="text1"/>
              <w:szCs w:val="22"/>
            </w:rPr>
          </w:pPr>
        </w:p>
      </w:tc>
    </w:tr>
    <w:tr w:rsidR="00766401" w:rsidRPr="00610673" w14:paraId="022B8678" w14:textId="77777777" w:rsidTr="00766401">
      <w:trPr>
        <w:cantSplit/>
        <w:trHeight w:val="556"/>
      </w:trPr>
      <w:tc>
        <w:tcPr>
          <w:tcW w:w="2839" w:type="dxa"/>
          <w:vMerge/>
          <w:shd w:val="clear" w:color="auto" w:fill="auto"/>
        </w:tcPr>
        <w:p w14:paraId="33A14F29" w14:textId="77777777" w:rsidR="00766401" w:rsidRPr="00610673" w:rsidRDefault="00766401" w:rsidP="00766401">
          <w:pPr>
            <w:snapToGrid w:val="0"/>
            <w:jc w:val="center"/>
            <w:rPr>
              <w:rFonts w:ascii="Arial Narrow" w:hAnsi="Arial Narrow" w:cs="Arial"/>
              <w:b/>
              <w:color w:val="000000" w:themeColor="text1"/>
              <w:sz w:val="24"/>
            </w:rPr>
          </w:pPr>
        </w:p>
      </w:tc>
      <w:tc>
        <w:tcPr>
          <w:tcW w:w="8252" w:type="dxa"/>
          <w:vMerge/>
          <w:shd w:val="clear" w:color="auto" w:fill="auto"/>
          <w:vAlign w:val="center"/>
        </w:tcPr>
        <w:p w14:paraId="4E66A6B8" w14:textId="77777777" w:rsidR="00766401" w:rsidRPr="00B74706" w:rsidRDefault="00766401" w:rsidP="00766401">
          <w:pPr>
            <w:pStyle w:val="Encabezado"/>
            <w:tabs>
              <w:tab w:val="left" w:pos="497"/>
              <w:tab w:val="left" w:pos="1490"/>
            </w:tabs>
            <w:snapToGrid w:val="0"/>
            <w:spacing w:before="40" w:after="40"/>
            <w:jc w:val="center"/>
            <w:rPr>
              <w:rFonts w:ascii="Arial" w:hAnsi="Arial" w:cs="Arial"/>
              <w:b/>
              <w:color w:val="000000" w:themeColor="text1"/>
              <w:szCs w:val="22"/>
            </w:rPr>
          </w:pPr>
        </w:p>
      </w:tc>
      <w:tc>
        <w:tcPr>
          <w:tcW w:w="2615" w:type="dxa"/>
          <w:shd w:val="clear" w:color="auto" w:fill="auto"/>
          <w:vAlign w:val="bottom"/>
        </w:tcPr>
        <w:p w14:paraId="5316BDFB" w14:textId="43436C9C" w:rsidR="00766401" w:rsidRPr="00B74706" w:rsidRDefault="00766401" w:rsidP="00766401">
          <w:pPr>
            <w:pStyle w:val="Encabezado"/>
            <w:spacing w:before="40" w:after="40"/>
            <w:jc w:val="right"/>
            <w:rPr>
              <w:rFonts w:ascii="Arial" w:hAnsi="Arial" w:cs="Arial"/>
              <w:color w:val="000000" w:themeColor="text1"/>
              <w:szCs w:val="22"/>
            </w:rPr>
          </w:pPr>
          <w:r w:rsidRPr="00B74706">
            <w:rPr>
              <w:rFonts w:ascii="Arial" w:hAnsi="Arial" w:cs="Arial"/>
              <w:color w:val="000000" w:themeColor="text1"/>
              <w:szCs w:val="22"/>
            </w:rPr>
            <w:t>F-GCT-</w:t>
          </w:r>
          <w:r w:rsidR="00DF5973">
            <w:rPr>
              <w:rFonts w:ascii="Arial" w:hAnsi="Arial" w:cs="Arial"/>
              <w:color w:val="000000" w:themeColor="text1"/>
              <w:szCs w:val="22"/>
            </w:rPr>
            <w:t>1121</w:t>
          </w:r>
        </w:p>
        <w:p w14:paraId="2A83178F" w14:textId="77777777" w:rsidR="00766401" w:rsidRPr="00B74706" w:rsidRDefault="00766401" w:rsidP="00766401">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5AD261F0" w14:textId="77777777" w:rsidR="00766401" w:rsidRDefault="00766401" w:rsidP="007664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0" w:type="dxa"/>
      <w:tblInd w:w="-15" w:type="dxa"/>
      <w:tblLayout w:type="fixed"/>
      <w:tblCellMar>
        <w:left w:w="70" w:type="dxa"/>
        <w:right w:w="70" w:type="dxa"/>
      </w:tblCellMar>
      <w:tblLook w:val="0000" w:firstRow="0" w:lastRow="0" w:firstColumn="0" w:lastColumn="0" w:noHBand="0" w:noVBand="0"/>
    </w:tblPr>
    <w:tblGrid>
      <w:gridCol w:w="2365"/>
      <w:gridCol w:w="5782"/>
      <w:gridCol w:w="1823"/>
    </w:tblGrid>
    <w:tr w:rsidR="00766401" w:rsidRPr="00610673" w14:paraId="6C749380" w14:textId="77777777" w:rsidTr="00A75C26">
      <w:trPr>
        <w:cantSplit/>
        <w:trHeight w:val="575"/>
      </w:trPr>
      <w:tc>
        <w:tcPr>
          <w:tcW w:w="2365" w:type="dxa"/>
          <w:vMerge w:val="restart"/>
          <w:shd w:val="clear" w:color="auto" w:fill="auto"/>
          <w:vAlign w:val="center"/>
        </w:tcPr>
        <w:p w14:paraId="4A817C2C" w14:textId="77777777" w:rsidR="00766401" w:rsidRPr="00610673" w:rsidRDefault="00766401" w:rsidP="00A75C26">
          <w:pPr>
            <w:pStyle w:val="Encabezado"/>
            <w:ind w:left="-202"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6D9EADA1" wp14:editId="7B77EEE6">
                <wp:extent cx="795020" cy="831273"/>
                <wp:effectExtent l="0" t="0" r="5080" b="6985"/>
                <wp:docPr id="18" name="Imagen 1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782" w:type="dxa"/>
          <w:vMerge w:val="restart"/>
          <w:shd w:val="clear" w:color="auto" w:fill="auto"/>
          <w:vAlign w:val="center"/>
        </w:tcPr>
        <w:p w14:paraId="1127CACA" w14:textId="59F4170B" w:rsidR="00766401" w:rsidRPr="00A75C26" w:rsidRDefault="00EC1BFC" w:rsidP="00E65C22">
          <w:pPr>
            <w:pStyle w:val="Encabezado"/>
            <w:tabs>
              <w:tab w:val="left" w:pos="497"/>
              <w:tab w:val="left" w:pos="1490"/>
            </w:tabs>
            <w:spacing w:before="40" w:after="40"/>
            <w:jc w:val="center"/>
            <w:rPr>
              <w:rFonts w:ascii="Arial" w:hAnsi="Arial" w:cs="Arial"/>
              <w:b/>
              <w:color w:val="000000" w:themeColor="text1"/>
              <w:szCs w:val="22"/>
              <w:lang w:val="es-ES"/>
            </w:rPr>
          </w:pPr>
          <w:r w:rsidRPr="00EC1BFC">
            <w:rPr>
              <w:rFonts w:ascii="Arial" w:hAnsi="Arial" w:cs="Arial"/>
              <w:b/>
              <w:bCs/>
              <w:szCs w:val="22"/>
              <w:lang w:eastAsia="es-CO"/>
            </w:rPr>
            <w:t>ESTUDIOS PREVIOS MÍNIMA CUANTÍA (HASTA EL 10% DE LA MENOR CUANTÍA)</w:t>
          </w:r>
        </w:p>
      </w:tc>
      <w:tc>
        <w:tcPr>
          <w:tcW w:w="1823" w:type="dxa"/>
          <w:shd w:val="clear" w:color="auto" w:fill="auto"/>
          <w:vAlign w:val="center"/>
        </w:tcPr>
        <w:p w14:paraId="3E9B7216" w14:textId="77777777" w:rsidR="00766401" w:rsidRPr="008B3D0D" w:rsidRDefault="00766401" w:rsidP="00A75C26">
          <w:pPr>
            <w:pStyle w:val="Encabezado"/>
            <w:spacing w:before="40" w:after="40"/>
            <w:jc w:val="center"/>
            <w:rPr>
              <w:rFonts w:ascii="Arial" w:hAnsi="Arial" w:cs="Arial"/>
              <w:color w:val="000000" w:themeColor="text1"/>
              <w:szCs w:val="22"/>
            </w:rPr>
          </w:pPr>
        </w:p>
      </w:tc>
    </w:tr>
    <w:tr w:rsidR="00766401" w:rsidRPr="00610673" w14:paraId="158AA7D1" w14:textId="77777777" w:rsidTr="00A75C26">
      <w:trPr>
        <w:cantSplit/>
        <w:trHeight w:val="661"/>
      </w:trPr>
      <w:tc>
        <w:tcPr>
          <w:tcW w:w="2365" w:type="dxa"/>
          <w:vMerge/>
          <w:shd w:val="clear" w:color="auto" w:fill="auto"/>
        </w:tcPr>
        <w:p w14:paraId="4F4B89B7" w14:textId="77777777" w:rsidR="00766401" w:rsidRPr="00610673" w:rsidRDefault="00766401" w:rsidP="00A75C26">
          <w:pPr>
            <w:snapToGrid w:val="0"/>
            <w:jc w:val="center"/>
            <w:rPr>
              <w:rFonts w:ascii="Arial Narrow" w:hAnsi="Arial Narrow" w:cs="Arial"/>
              <w:b/>
              <w:color w:val="000000" w:themeColor="text1"/>
              <w:sz w:val="24"/>
            </w:rPr>
          </w:pPr>
        </w:p>
      </w:tc>
      <w:tc>
        <w:tcPr>
          <w:tcW w:w="5782" w:type="dxa"/>
          <w:vMerge/>
          <w:shd w:val="clear" w:color="auto" w:fill="auto"/>
          <w:vAlign w:val="center"/>
        </w:tcPr>
        <w:p w14:paraId="1FEF00D5" w14:textId="77777777" w:rsidR="00766401" w:rsidRPr="008B3D0D" w:rsidRDefault="00766401"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23" w:type="dxa"/>
          <w:shd w:val="clear" w:color="auto" w:fill="auto"/>
          <w:vAlign w:val="bottom"/>
        </w:tcPr>
        <w:p w14:paraId="2EFFAC91" w14:textId="5744E8C6" w:rsidR="00766401" w:rsidRPr="008B3D0D" w:rsidRDefault="00766401"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F-GCT-11</w:t>
          </w:r>
          <w:r w:rsidR="00EC1BFC">
            <w:rPr>
              <w:rFonts w:ascii="Arial" w:hAnsi="Arial" w:cs="Arial"/>
              <w:color w:val="000000" w:themeColor="text1"/>
              <w:szCs w:val="22"/>
            </w:rPr>
            <w:t>21</w:t>
          </w:r>
        </w:p>
        <w:p w14:paraId="218C1191" w14:textId="57A05535" w:rsidR="00766401" w:rsidRPr="008B3D0D" w:rsidRDefault="00766401"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0354C2FD" w14:textId="77777777" w:rsidR="00766401" w:rsidRDefault="00766401" w:rsidP="00A75C26">
    <w:pPr>
      <w:rPr>
        <w:rFonts w:ascii="Arial" w:hAnsi="Arial" w:cs="Arial"/>
        <w:b/>
        <w:bCs/>
        <w:lang w:eastAsia="es-CO"/>
      </w:rPr>
    </w:pPr>
  </w:p>
  <w:p w14:paraId="65C91104" w14:textId="77777777" w:rsidR="00766401" w:rsidRDefault="007664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0B6035A"/>
    <w:name w:val="WW8Num3"/>
    <w:lvl w:ilvl="0">
      <w:start w:val="1"/>
      <w:numFmt w:val="decimal"/>
      <w:lvlText w:val="%1."/>
      <w:lvlJc w:val="left"/>
      <w:pPr>
        <w:tabs>
          <w:tab w:val="num" w:pos="1128"/>
        </w:tabs>
        <w:ind w:left="1128" w:hanging="360"/>
      </w:pPr>
      <w:rPr>
        <w:rFonts w:ascii="Arial" w:eastAsia="Times New Roman" w:hAnsi="Arial" w:cs="Arial"/>
      </w:rPr>
    </w:lvl>
  </w:abstractNum>
  <w:abstractNum w:abstractNumId="1" w15:restartNumberingAfterBreak="0">
    <w:nsid w:val="019B4467"/>
    <w:multiLevelType w:val="hybridMultilevel"/>
    <w:tmpl w:val="E4F65E00"/>
    <w:lvl w:ilvl="0" w:tplc="240A0019">
      <w:start w:val="1"/>
      <w:numFmt w:val="lowerLetter"/>
      <w:lvlText w:val="%1."/>
      <w:lvlJc w:val="left"/>
      <w:pPr>
        <w:ind w:left="644" w:hanging="360"/>
      </w:pPr>
    </w:lvl>
    <w:lvl w:ilvl="1" w:tplc="240A0019" w:tentative="1">
      <w:start w:val="1"/>
      <w:numFmt w:val="lowerLetter"/>
      <w:lvlText w:val="%2."/>
      <w:lvlJc w:val="left"/>
      <w:pPr>
        <w:ind w:left="644" w:hanging="360"/>
      </w:pPr>
    </w:lvl>
    <w:lvl w:ilvl="2" w:tplc="240A001B" w:tentative="1">
      <w:start w:val="1"/>
      <w:numFmt w:val="lowerRoman"/>
      <w:lvlText w:val="%3."/>
      <w:lvlJc w:val="right"/>
      <w:pPr>
        <w:ind w:left="1364" w:hanging="180"/>
      </w:pPr>
    </w:lvl>
    <w:lvl w:ilvl="3" w:tplc="240A000F" w:tentative="1">
      <w:start w:val="1"/>
      <w:numFmt w:val="decimal"/>
      <w:lvlText w:val="%4."/>
      <w:lvlJc w:val="left"/>
      <w:pPr>
        <w:ind w:left="2084" w:hanging="360"/>
      </w:pPr>
    </w:lvl>
    <w:lvl w:ilvl="4" w:tplc="240A0019" w:tentative="1">
      <w:start w:val="1"/>
      <w:numFmt w:val="lowerLetter"/>
      <w:lvlText w:val="%5."/>
      <w:lvlJc w:val="left"/>
      <w:pPr>
        <w:ind w:left="2804" w:hanging="360"/>
      </w:pPr>
    </w:lvl>
    <w:lvl w:ilvl="5" w:tplc="240A001B" w:tentative="1">
      <w:start w:val="1"/>
      <w:numFmt w:val="lowerRoman"/>
      <w:lvlText w:val="%6."/>
      <w:lvlJc w:val="right"/>
      <w:pPr>
        <w:ind w:left="3524" w:hanging="180"/>
      </w:pPr>
    </w:lvl>
    <w:lvl w:ilvl="6" w:tplc="240A000F" w:tentative="1">
      <w:start w:val="1"/>
      <w:numFmt w:val="decimal"/>
      <w:lvlText w:val="%7."/>
      <w:lvlJc w:val="left"/>
      <w:pPr>
        <w:ind w:left="4244" w:hanging="360"/>
      </w:pPr>
    </w:lvl>
    <w:lvl w:ilvl="7" w:tplc="240A0019" w:tentative="1">
      <w:start w:val="1"/>
      <w:numFmt w:val="lowerLetter"/>
      <w:lvlText w:val="%8."/>
      <w:lvlJc w:val="left"/>
      <w:pPr>
        <w:ind w:left="4964" w:hanging="360"/>
      </w:pPr>
    </w:lvl>
    <w:lvl w:ilvl="8" w:tplc="240A001B" w:tentative="1">
      <w:start w:val="1"/>
      <w:numFmt w:val="lowerRoman"/>
      <w:lvlText w:val="%9."/>
      <w:lvlJc w:val="right"/>
      <w:pPr>
        <w:ind w:left="5684" w:hanging="180"/>
      </w:pPr>
    </w:lvl>
  </w:abstractNum>
  <w:abstractNum w:abstractNumId="2" w15:restartNumberingAfterBreak="0">
    <w:nsid w:val="02CD211A"/>
    <w:multiLevelType w:val="multilevel"/>
    <w:tmpl w:val="4B60214E"/>
    <w:lvl w:ilvl="0">
      <w:start w:val="10"/>
      <w:numFmt w:val="decimal"/>
      <w:lvlText w:val="%1"/>
      <w:lvlJc w:val="left"/>
      <w:pPr>
        <w:ind w:left="375" w:hanging="375"/>
      </w:pPr>
      <w:rPr>
        <w:rFonts w:hint="default"/>
        <w:b/>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3080ADC"/>
    <w:multiLevelType w:val="hybridMultilevel"/>
    <w:tmpl w:val="6266411A"/>
    <w:lvl w:ilvl="0" w:tplc="EB96588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6C137AE"/>
    <w:multiLevelType w:val="hybridMultilevel"/>
    <w:tmpl w:val="8C6ED0E8"/>
    <w:lvl w:ilvl="0" w:tplc="525883BE">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5541DB"/>
    <w:multiLevelType w:val="multilevel"/>
    <w:tmpl w:val="ACDE5656"/>
    <w:lvl w:ilvl="0">
      <w:start w:val="8"/>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D593324"/>
    <w:multiLevelType w:val="multilevel"/>
    <w:tmpl w:val="B04835D6"/>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02271"/>
    <w:multiLevelType w:val="hybridMultilevel"/>
    <w:tmpl w:val="EB1AEB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352642"/>
    <w:multiLevelType w:val="hybridMultilevel"/>
    <w:tmpl w:val="CB50468C"/>
    <w:lvl w:ilvl="0" w:tplc="8BCEC9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F87800"/>
    <w:multiLevelType w:val="hybridMultilevel"/>
    <w:tmpl w:val="AB04670C"/>
    <w:lvl w:ilvl="0" w:tplc="90907DF2">
      <w:start w:val="1"/>
      <w:numFmt w:val="decimal"/>
      <w:lvlText w:val="%1."/>
      <w:lvlJc w:val="left"/>
      <w:pPr>
        <w:ind w:left="1080" w:hanging="360"/>
      </w:pPr>
      <w:rPr>
        <w:rFonts w:hint="default"/>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59A5D79"/>
    <w:multiLevelType w:val="hybridMultilevel"/>
    <w:tmpl w:val="D3108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322C62"/>
    <w:multiLevelType w:val="multilevel"/>
    <w:tmpl w:val="4BE062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292E09"/>
    <w:multiLevelType w:val="multilevel"/>
    <w:tmpl w:val="79507D7E"/>
    <w:lvl w:ilvl="0">
      <w:start w:val="1"/>
      <w:numFmt w:val="lowerLetter"/>
      <w:lvlText w:val="%1."/>
      <w:lvlJc w:val="left"/>
      <w:pPr>
        <w:ind w:left="720" w:hanging="360"/>
      </w:pPr>
      <w:rPr>
        <w:rFonts w:hint="default"/>
        <w:b/>
      </w:rPr>
    </w:lvl>
    <w:lvl w:ilvl="1">
      <w:start w:val="1"/>
      <w:numFmt w:val="decimal"/>
      <w:lvlText w:val="%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990F12"/>
    <w:multiLevelType w:val="multilevel"/>
    <w:tmpl w:val="BF800F34"/>
    <w:lvl w:ilvl="0">
      <w:start w:val="5"/>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615D1A"/>
    <w:multiLevelType w:val="singleLevel"/>
    <w:tmpl w:val="00000007"/>
    <w:lvl w:ilvl="0">
      <w:start w:val="1"/>
      <w:numFmt w:val="lowerLetter"/>
      <w:lvlText w:val="%1)"/>
      <w:lvlJc w:val="left"/>
      <w:pPr>
        <w:tabs>
          <w:tab w:val="num" w:pos="720"/>
        </w:tabs>
        <w:ind w:left="720" w:hanging="360"/>
      </w:pPr>
      <w:rPr>
        <w:rFonts w:ascii="Arial" w:eastAsia="Times New Roman" w:hAnsi="Arial" w:cs="Times New Roman"/>
        <w:b w:val="0"/>
        <w:color w:val="000000"/>
        <w:kern w:val="1"/>
        <w:position w:val="-1"/>
        <w:sz w:val="22"/>
        <w:szCs w:val="22"/>
        <w:lang w:val="es-ES" w:eastAsia="es-ES"/>
      </w:rPr>
    </w:lvl>
  </w:abstractNum>
  <w:abstractNum w:abstractNumId="15" w15:restartNumberingAfterBreak="0">
    <w:nsid w:val="31DD2D89"/>
    <w:multiLevelType w:val="hybridMultilevel"/>
    <w:tmpl w:val="DBEC8C76"/>
    <w:lvl w:ilvl="0" w:tplc="EFF6446A">
      <w:start w:val="1"/>
      <w:numFmt w:val="lowerLetter"/>
      <w:lvlText w:val="%1."/>
      <w:lvlJc w:val="left"/>
      <w:pPr>
        <w:ind w:left="644" w:hanging="360"/>
      </w:pPr>
      <w:rPr>
        <w:rFonts w:ascii="Arial" w:hAnsi="Arial" w:cs="Arial" w:hint="default"/>
      </w:rPr>
    </w:lvl>
    <w:lvl w:ilvl="1" w:tplc="240A0019" w:tentative="1">
      <w:start w:val="1"/>
      <w:numFmt w:val="lowerLetter"/>
      <w:lvlText w:val="%2."/>
      <w:lvlJc w:val="left"/>
      <w:pPr>
        <w:ind w:left="644" w:hanging="360"/>
      </w:pPr>
    </w:lvl>
    <w:lvl w:ilvl="2" w:tplc="240A001B" w:tentative="1">
      <w:start w:val="1"/>
      <w:numFmt w:val="lowerRoman"/>
      <w:lvlText w:val="%3."/>
      <w:lvlJc w:val="right"/>
      <w:pPr>
        <w:ind w:left="1364" w:hanging="180"/>
      </w:pPr>
    </w:lvl>
    <w:lvl w:ilvl="3" w:tplc="240A000F" w:tentative="1">
      <w:start w:val="1"/>
      <w:numFmt w:val="decimal"/>
      <w:lvlText w:val="%4."/>
      <w:lvlJc w:val="left"/>
      <w:pPr>
        <w:ind w:left="2084" w:hanging="360"/>
      </w:pPr>
    </w:lvl>
    <w:lvl w:ilvl="4" w:tplc="240A0019" w:tentative="1">
      <w:start w:val="1"/>
      <w:numFmt w:val="lowerLetter"/>
      <w:lvlText w:val="%5."/>
      <w:lvlJc w:val="left"/>
      <w:pPr>
        <w:ind w:left="2804" w:hanging="360"/>
      </w:pPr>
    </w:lvl>
    <w:lvl w:ilvl="5" w:tplc="240A001B" w:tentative="1">
      <w:start w:val="1"/>
      <w:numFmt w:val="lowerRoman"/>
      <w:lvlText w:val="%6."/>
      <w:lvlJc w:val="right"/>
      <w:pPr>
        <w:ind w:left="3524" w:hanging="180"/>
      </w:pPr>
    </w:lvl>
    <w:lvl w:ilvl="6" w:tplc="240A000F" w:tentative="1">
      <w:start w:val="1"/>
      <w:numFmt w:val="decimal"/>
      <w:lvlText w:val="%7."/>
      <w:lvlJc w:val="left"/>
      <w:pPr>
        <w:ind w:left="4244" w:hanging="360"/>
      </w:pPr>
    </w:lvl>
    <w:lvl w:ilvl="7" w:tplc="240A0019" w:tentative="1">
      <w:start w:val="1"/>
      <w:numFmt w:val="lowerLetter"/>
      <w:lvlText w:val="%8."/>
      <w:lvlJc w:val="left"/>
      <w:pPr>
        <w:ind w:left="4964" w:hanging="360"/>
      </w:pPr>
    </w:lvl>
    <w:lvl w:ilvl="8" w:tplc="240A001B" w:tentative="1">
      <w:start w:val="1"/>
      <w:numFmt w:val="lowerRoman"/>
      <w:lvlText w:val="%9."/>
      <w:lvlJc w:val="right"/>
      <w:pPr>
        <w:ind w:left="5684" w:hanging="180"/>
      </w:pPr>
    </w:lvl>
  </w:abstractNum>
  <w:abstractNum w:abstractNumId="16" w15:restartNumberingAfterBreak="0">
    <w:nsid w:val="3AD53192"/>
    <w:multiLevelType w:val="multilevel"/>
    <w:tmpl w:val="BE0C67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B7456"/>
    <w:multiLevelType w:val="multilevel"/>
    <w:tmpl w:val="DEA28BD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D508F6"/>
    <w:multiLevelType w:val="multilevel"/>
    <w:tmpl w:val="C75C9320"/>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E669F"/>
    <w:multiLevelType w:val="hybridMultilevel"/>
    <w:tmpl w:val="3CAAB5E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1DC48F6"/>
    <w:multiLevelType w:val="hybridMultilevel"/>
    <w:tmpl w:val="319A26F4"/>
    <w:lvl w:ilvl="0" w:tplc="0C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FF52B5"/>
    <w:multiLevelType w:val="hybridMultilevel"/>
    <w:tmpl w:val="666E2906"/>
    <w:lvl w:ilvl="0" w:tplc="31EA59E6">
      <w:start w:val="1"/>
      <w:numFmt w:val="bullet"/>
      <w:lvlText w:val=""/>
      <w:lvlJc w:val="left"/>
      <w:pPr>
        <w:ind w:left="5168" w:hanging="360"/>
      </w:pPr>
      <w:rPr>
        <w:rFonts w:ascii="Symbol" w:hAnsi="Symbol" w:hint="default"/>
        <w:color w:val="BFBFBF"/>
      </w:rPr>
    </w:lvl>
    <w:lvl w:ilvl="1" w:tplc="0C0A0003" w:tentative="1">
      <w:start w:val="1"/>
      <w:numFmt w:val="bullet"/>
      <w:lvlText w:val="o"/>
      <w:lvlJc w:val="left"/>
      <w:pPr>
        <w:ind w:left="5680" w:hanging="360"/>
      </w:pPr>
      <w:rPr>
        <w:rFonts w:ascii="Courier New" w:hAnsi="Courier New" w:cs="Courier New" w:hint="default"/>
      </w:rPr>
    </w:lvl>
    <w:lvl w:ilvl="2" w:tplc="0C0A0005" w:tentative="1">
      <w:start w:val="1"/>
      <w:numFmt w:val="bullet"/>
      <w:lvlText w:val=""/>
      <w:lvlJc w:val="left"/>
      <w:pPr>
        <w:ind w:left="6400" w:hanging="360"/>
      </w:pPr>
      <w:rPr>
        <w:rFonts w:ascii="Wingdings" w:hAnsi="Wingdings" w:hint="default"/>
      </w:rPr>
    </w:lvl>
    <w:lvl w:ilvl="3" w:tplc="0C0A0001" w:tentative="1">
      <w:start w:val="1"/>
      <w:numFmt w:val="bullet"/>
      <w:lvlText w:val=""/>
      <w:lvlJc w:val="left"/>
      <w:pPr>
        <w:ind w:left="7120" w:hanging="360"/>
      </w:pPr>
      <w:rPr>
        <w:rFonts w:ascii="Symbol" w:hAnsi="Symbol" w:hint="default"/>
      </w:rPr>
    </w:lvl>
    <w:lvl w:ilvl="4" w:tplc="0C0A0003" w:tentative="1">
      <w:start w:val="1"/>
      <w:numFmt w:val="bullet"/>
      <w:lvlText w:val="o"/>
      <w:lvlJc w:val="left"/>
      <w:pPr>
        <w:ind w:left="7840" w:hanging="360"/>
      </w:pPr>
      <w:rPr>
        <w:rFonts w:ascii="Courier New" w:hAnsi="Courier New" w:cs="Courier New" w:hint="default"/>
      </w:rPr>
    </w:lvl>
    <w:lvl w:ilvl="5" w:tplc="0C0A0005" w:tentative="1">
      <w:start w:val="1"/>
      <w:numFmt w:val="bullet"/>
      <w:lvlText w:val=""/>
      <w:lvlJc w:val="left"/>
      <w:pPr>
        <w:ind w:left="8560" w:hanging="360"/>
      </w:pPr>
      <w:rPr>
        <w:rFonts w:ascii="Wingdings" w:hAnsi="Wingdings" w:hint="default"/>
      </w:rPr>
    </w:lvl>
    <w:lvl w:ilvl="6" w:tplc="0C0A0001" w:tentative="1">
      <w:start w:val="1"/>
      <w:numFmt w:val="bullet"/>
      <w:lvlText w:val=""/>
      <w:lvlJc w:val="left"/>
      <w:pPr>
        <w:ind w:left="9280" w:hanging="360"/>
      </w:pPr>
      <w:rPr>
        <w:rFonts w:ascii="Symbol" w:hAnsi="Symbol" w:hint="default"/>
      </w:rPr>
    </w:lvl>
    <w:lvl w:ilvl="7" w:tplc="0C0A0003" w:tentative="1">
      <w:start w:val="1"/>
      <w:numFmt w:val="bullet"/>
      <w:lvlText w:val="o"/>
      <w:lvlJc w:val="left"/>
      <w:pPr>
        <w:ind w:left="10000" w:hanging="360"/>
      </w:pPr>
      <w:rPr>
        <w:rFonts w:ascii="Courier New" w:hAnsi="Courier New" w:cs="Courier New" w:hint="default"/>
      </w:rPr>
    </w:lvl>
    <w:lvl w:ilvl="8" w:tplc="0C0A0005" w:tentative="1">
      <w:start w:val="1"/>
      <w:numFmt w:val="bullet"/>
      <w:lvlText w:val=""/>
      <w:lvlJc w:val="left"/>
      <w:pPr>
        <w:ind w:left="10720" w:hanging="360"/>
      </w:pPr>
      <w:rPr>
        <w:rFonts w:ascii="Wingdings" w:hAnsi="Wingdings" w:hint="default"/>
      </w:rPr>
    </w:lvl>
  </w:abstractNum>
  <w:abstractNum w:abstractNumId="22" w15:restartNumberingAfterBreak="0">
    <w:nsid w:val="45DF458E"/>
    <w:multiLevelType w:val="multilevel"/>
    <w:tmpl w:val="31C49376"/>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8B874F0"/>
    <w:multiLevelType w:val="hybridMultilevel"/>
    <w:tmpl w:val="B7F01A5E"/>
    <w:lvl w:ilvl="0" w:tplc="8BCEC96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A0C61F4"/>
    <w:multiLevelType w:val="hybridMultilevel"/>
    <w:tmpl w:val="65DC0010"/>
    <w:lvl w:ilvl="0" w:tplc="240A000F">
      <w:start w:val="1"/>
      <w:numFmt w:val="decimal"/>
      <w:lvlText w:val="%1."/>
      <w:lvlJc w:val="left"/>
      <w:pPr>
        <w:ind w:left="1069" w:hanging="360"/>
      </w:pPr>
    </w:lvl>
    <w:lvl w:ilvl="1" w:tplc="D084F356">
      <w:start w:val="1"/>
      <w:numFmt w:val="lowerLetter"/>
      <w:lvlText w:val="%2."/>
      <w:lvlJc w:val="left"/>
      <w:pPr>
        <w:ind w:left="1789" w:hanging="360"/>
      </w:pPr>
      <w:rPr>
        <w:rFonts w:ascii="Arial" w:hAnsi="Arial" w:cs="Arial"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15:restartNumberingAfterBreak="0">
    <w:nsid w:val="52751347"/>
    <w:multiLevelType w:val="hybridMultilevel"/>
    <w:tmpl w:val="BF0CD766"/>
    <w:lvl w:ilvl="0" w:tplc="E41475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0C4D1C"/>
    <w:multiLevelType w:val="hybridMultilevel"/>
    <w:tmpl w:val="B28ACB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6927865"/>
    <w:multiLevelType w:val="hybridMultilevel"/>
    <w:tmpl w:val="2A8E0560"/>
    <w:lvl w:ilvl="0" w:tplc="EA8CA94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9E66B7"/>
    <w:multiLevelType w:val="hybridMultilevel"/>
    <w:tmpl w:val="74929038"/>
    <w:lvl w:ilvl="0" w:tplc="619ABBC8">
      <w:start w:val="4"/>
      <w:numFmt w:val="bullet"/>
      <w:lvlText w:val="-"/>
      <w:lvlJc w:val="left"/>
      <w:pPr>
        <w:ind w:left="720" w:hanging="360"/>
      </w:pPr>
      <w:rPr>
        <w:rFonts w:ascii="Arial Narrow" w:eastAsia="Calibri"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0149F5"/>
    <w:multiLevelType w:val="multilevel"/>
    <w:tmpl w:val="E60266C8"/>
    <w:lvl w:ilvl="0">
      <w:start w:val="1"/>
      <w:numFmt w:val="lowerLetter"/>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BD71F7E"/>
    <w:multiLevelType w:val="multilevel"/>
    <w:tmpl w:val="78F6D26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A860DF"/>
    <w:multiLevelType w:val="multilevel"/>
    <w:tmpl w:val="86C6DA68"/>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B440E4"/>
    <w:multiLevelType w:val="multilevel"/>
    <w:tmpl w:val="7512D6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4729E2"/>
    <w:multiLevelType w:val="multilevel"/>
    <w:tmpl w:val="936654D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380666D"/>
    <w:multiLevelType w:val="hybridMultilevel"/>
    <w:tmpl w:val="991078B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63A7465F"/>
    <w:multiLevelType w:val="hybridMultilevel"/>
    <w:tmpl w:val="C17E7A70"/>
    <w:lvl w:ilvl="0" w:tplc="BC4EA9D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6F7440"/>
    <w:multiLevelType w:val="hybridMultilevel"/>
    <w:tmpl w:val="7756BD84"/>
    <w:lvl w:ilvl="0" w:tplc="240A000F">
      <w:start w:val="1"/>
      <w:numFmt w:val="decimal"/>
      <w:lvlText w:val="%1."/>
      <w:lvlJc w:val="left"/>
      <w:pPr>
        <w:ind w:left="720" w:hanging="360"/>
      </w:pPr>
      <w:rPr>
        <w:rFonts w:hint="default"/>
      </w:rPr>
    </w:lvl>
    <w:lvl w:ilvl="1" w:tplc="0C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865A75"/>
    <w:multiLevelType w:val="multilevel"/>
    <w:tmpl w:val="DEA28BD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2A42B7"/>
    <w:multiLevelType w:val="multilevel"/>
    <w:tmpl w:val="5E50A11E"/>
    <w:lvl w:ilvl="0">
      <w:start w:val="6"/>
      <w:numFmt w:val="decimal"/>
      <w:lvlText w:val="%1."/>
      <w:lvlJc w:val="left"/>
      <w:pPr>
        <w:ind w:left="540" w:hanging="540"/>
      </w:pPr>
      <w:rPr>
        <w:rFonts w:hint="default"/>
      </w:rPr>
    </w:lvl>
    <w:lvl w:ilvl="1">
      <w:start w:val="2"/>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39" w15:restartNumberingAfterBreak="0">
    <w:nsid w:val="761C72BE"/>
    <w:multiLevelType w:val="multilevel"/>
    <w:tmpl w:val="777400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FE63F7"/>
    <w:multiLevelType w:val="hybridMultilevel"/>
    <w:tmpl w:val="AEE04C6E"/>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D50720"/>
    <w:multiLevelType w:val="hybridMultilevel"/>
    <w:tmpl w:val="0DE8C13E"/>
    <w:lvl w:ilvl="0" w:tplc="31EA59E6">
      <w:start w:val="1"/>
      <w:numFmt w:val="bullet"/>
      <w:lvlText w:val=""/>
      <w:lvlJc w:val="left"/>
      <w:pPr>
        <w:ind w:left="1068" w:hanging="360"/>
      </w:pPr>
      <w:rPr>
        <w:rFonts w:ascii="Symbol" w:hAnsi="Symbol" w:hint="default"/>
        <w:color w:val="BFBFBF"/>
      </w:rPr>
    </w:lvl>
    <w:lvl w:ilvl="1" w:tplc="0C0A0003" w:tentative="1">
      <w:start w:val="1"/>
      <w:numFmt w:val="bullet"/>
      <w:lvlText w:val="o"/>
      <w:lvlJc w:val="left"/>
      <w:pPr>
        <w:ind w:left="1580" w:hanging="360"/>
      </w:pPr>
      <w:rPr>
        <w:rFonts w:ascii="Courier New" w:hAnsi="Courier New" w:cs="Courier New" w:hint="default"/>
      </w:rPr>
    </w:lvl>
    <w:lvl w:ilvl="2" w:tplc="0C0A0005" w:tentative="1">
      <w:start w:val="1"/>
      <w:numFmt w:val="bullet"/>
      <w:lvlText w:val=""/>
      <w:lvlJc w:val="left"/>
      <w:pPr>
        <w:ind w:left="2300" w:hanging="360"/>
      </w:pPr>
      <w:rPr>
        <w:rFonts w:ascii="Wingdings" w:hAnsi="Wingdings" w:hint="default"/>
      </w:rPr>
    </w:lvl>
    <w:lvl w:ilvl="3" w:tplc="0C0A0001" w:tentative="1">
      <w:start w:val="1"/>
      <w:numFmt w:val="bullet"/>
      <w:lvlText w:val=""/>
      <w:lvlJc w:val="left"/>
      <w:pPr>
        <w:ind w:left="3020" w:hanging="360"/>
      </w:pPr>
      <w:rPr>
        <w:rFonts w:ascii="Symbol" w:hAnsi="Symbol" w:hint="default"/>
      </w:rPr>
    </w:lvl>
    <w:lvl w:ilvl="4" w:tplc="0C0A0003" w:tentative="1">
      <w:start w:val="1"/>
      <w:numFmt w:val="bullet"/>
      <w:lvlText w:val="o"/>
      <w:lvlJc w:val="left"/>
      <w:pPr>
        <w:ind w:left="3740" w:hanging="360"/>
      </w:pPr>
      <w:rPr>
        <w:rFonts w:ascii="Courier New" w:hAnsi="Courier New" w:cs="Courier New" w:hint="default"/>
      </w:rPr>
    </w:lvl>
    <w:lvl w:ilvl="5" w:tplc="0C0A0005" w:tentative="1">
      <w:start w:val="1"/>
      <w:numFmt w:val="bullet"/>
      <w:lvlText w:val=""/>
      <w:lvlJc w:val="left"/>
      <w:pPr>
        <w:ind w:left="4460" w:hanging="360"/>
      </w:pPr>
      <w:rPr>
        <w:rFonts w:ascii="Wingdings" w:hAnsi="Wingdings" w:hint="default"/>
      </w:rPr>
    </w:lvl>
    <w:lvl w:ilvl="6" w:tplc="0C0A0001" w:tentative="1">
      <w:start w:val="1"/>
      <w:numFmt w:val="bullet"/>
      <w:lvlText w:val=""/>
      <w:lvlJc w:val="left"/>
      <w:pPr>
        <w:ind w:left="5180" w:hanging="360"/>
      </w:pPr>
      <w:rPr>
        <w:rFonts w:ascii="Symbol" w:hAnsi="Symbol" w:hint="default"/>
      </w:rPr>
    </w:lvl>
    <w:lvl w:ilvl="7" w:tplc="0C0A0003" w:tentative="1">
      <w:start w:val="1"/>
      <w:numFmt w:val="bullet"/>
      <w:lvlText w:val="o"/>
      <w:lvlJc w:val="left"/>
      <w:pPr>
        <w:ind w:left="5900" w:hanging="360"/>
      </w:pPr>
      <w:rPr>
        <w:rFonts w:ascii="Courier New" w:hAnsi="Courier New" w:cs="Courier New" w:hint="default"/>
      </w:rPr>
    </w:lvl>
    <w:lvl w:ilvl="8" w:tplc="0C0A0005" w:tentative="1">
      <w:start w:val="1"/>
      <w:numFmt w:val="bullet"/>
      <w:lvlText w:val=""/>
      <w:lvlJc w:val="left"/>
      <w:pPr>
        <w:ind w:left="6620" w:hanging="360"/>
      </w:pPr>
      <w:rPr>
        <w:rFonts w:ascii="Wingdings" w:hAnsi="Wingdings" w:hint="default"/>
      </w:rPr>
    </w:lvl>
  </w:abstractNum>
  <w:abstractNum w:abstractNumId="42" w15:restartNumberingAfterBreak="0">
    <w:nsid w:val="7B095018"/>
    <w:multiLevelType w:val="hybridMultilevel"/>
    <w:tmpl w:val="DEE6ACF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D63DA0"/>
    <w:multiLevelType w:val="hybridMultilevel"/>
    <w:tmpl w:val="FA4036D8"/>
    <w:lvl w:ilvl="0" w:tplc="6C323690">
      <w:start w:val="11"/>
      <w:numFmt w:val="bullet"/>
      <w:lvlText w:val="-"/>
      <w:lvlJc w:val="left"/>
      <w:pPr>
        <w:ind w:left="720" w:hanging="360"/>
      </w:pPr>
      <w:rPr>
        <w:rFonts w:ascii="Arial" w:eastAsia="Times New Roman" w:hAnsi="Arial" w:cs="Arial" w:hint="default"/>
        <w:b w:val="0"/>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6"/>
  </w:num>
  <w:num w:numId="4">
    <w:abstractNumId w:val="12"/>
  </w:num>
  <w:num w:numId="5">
    <w:abstractNumId w:val="32"/>
  </w:num>
  <w:num w:numId="6">
    <w:abstractNumId w:val="35"/>
  </w:num>
  <w:num w:numId="7">
    <w:abstractNumId w:val="3"/>
  </w:num>
  <w:num w:numId="8">
    <w:abstractNumId w:val="34"/>
  </w:num>
  <w:num w:numId="9">
    <w:abstractNumId w:val="4"/>
  </w:num>
  <w:num w:numId="10">
    <w:abstractNumId w:val="23"/>
  </w:num>
  <w:num w:numId="11">
    <w:abstractNumId w:val="31"/>
  </w:num>
  <w:num w:numId="12">
    <w:abstractNumId w:val="25"/>
  </w:num>
  <w:num w:numId="13">
    <w:abstractNumId w:val="7"/>
  </w:num>
  <w:num w:numId="14">
    <w:abstractNumId w:val="27"/>
  </w:num>
  <w:num w:numId="15">
    <w:abstractNumId w:val="9"/>
  </w:num>
  <w:num w:numId="16">
    <w:abstractNumId w:val="8"/>
  </w:num>
  <w:num w:numId="17">
    <w:abstractNumId w:val="11"/>
  </w:num>
  <w:num w:numId="18">
    <w:abstractNumId w:val="20"/>
  </w:num>
  <w:num w:numId="19">
    <w:abstractNumId w:val="5"/>
  </w:num>
  <w:num w:numId="20">
    <w:abstractNumId w:val="29"/>
  </w:num>
  <w:num w:numId="21">
    <w:abstractNumId w:val="24"/>
  </w:num>
  <w:num w:numId="22">
    <w:abstractNumId w:val="39"/>
  </w:num>
  <w:num w:numId="23">
    <w:abstractNumId w:val="21"/>
  </w:num>
  <w:num w:numId="24">
    <w:abstractNumId w:val="41"/>
  </w:num>
  <w:num w:numId="25">
    <w:abstractNumId w:val="16"/>
  </w:num>
  <w:num w:numId="26">
    <w:abstractNumId w:val="6"/>
  </w:num>
  <w:num w:numId="27">
    <w:abstractNumId w:val="13"/>
  </w:num>
  <w:num w:numId="28">
    <w:abstractNumId w:val="30"/>
  </w:num>
  <w:num w:numId="29">
    <w:abstractNumId w:val="1"/>
  </w:num>
  <w:num w:numId="30">
    <w:abstractNumId w:val="15"/>
  </w:num>
  <w:num w:numId="31">
    <w:abstractNumId w:val="14"/>
  </w:num>
  <w:num w:numId="32">
    <w:abstractNumId w:val="42"/>
  </w:num>
  <w:num w:numId="33">
    <w:abstractNumId w:val="38"/>
  </w:num>
  <w:num w:numId="34">
    <w:abstractNumId w:val="43"/>
  </w:num>
  <w:num w:numId="35">
    <w:abstractNumId w:val="28"/>
  </w:num>
  <w:num w:numId="36">
    <w:abstractNumId w:val="36"/>
  </w:num>
  <w:num w:numId="37">
    <w:abstractNumId w:val="40"/>
  </w:num>
  <w:num w:numId="38">
    <w:abstractNumId w:val="22"/>
  </w:num>
  <w:num w:numId="39">
    <w:abstractNumId w:val="37"/>
  </w:num>
  <w:num w:numId="40">
    <w:abstractNumId w:val="17"/>
  </w:num>
  <w:num w:numId="41">
    <w:abstractNumId w:val="2"/>
  </w:num>
  <w:num w:numId="42">
    <w:abstractNumId w:val="33"/>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49"/>
    <w:rsid w:val="000028F1"/>
    <w:rsid w:val="00012096"/>
    <w:rsid w:val="000129CB"/>
    <w:rsid w:val="00013EBB"/>
    <w:rsid w:val="00014235"/>
    <w:rsid w:val="0002066A"/>
    <w:rsid w:val="00023942"/>
    <w:rsid w:val="0002751B"/>
    <w:rsid w:val="0003534C"/>
    <w:rsid w:val="0004095E"/>
    <w:rsid w:val="0004417F"/>
    <w:rsid w:val="00053BAD"/>
    <w:rsid w:val="00054C57"/>
    <w:rsid w:val="00056312"/>
    <w:rsid w:val="000638C3"/>
    <w:rsid w:val="000665F2"/>
    <w:rsid w:val="00066D17"/>
    <w:rsid w:val="0006708B"/>
    <w:rsid w:val="000748A8"/>
    <w:rsid w:val="00080504"/>
    <w:rsid w:val="000835D1"/>
    <w:rsid w:val="00084136"/>
    <w:rsid w:val="000878D3"/>
    <w:rsid w:val="00093212"/>
    <w:rsid w:val="000A5734"/>
    <w:rsid w:val="000B6935"/>
    <w:rsid w:val="000B776C"/>
    <w:rsid w:val="000C2C1C"/>
    <w:rsid w:val="000D0768"/>
    <w:rsid w:val="000D12E5"/>
    <w:rsid w:val="000D2BBC"/>
    <w:rsid w:val="000D7C91"/>
    <w:rsid w:val="000E0776"/>
    <w:rsid w:val="000E22E2"/>
    <w:rsid w:val="000E2EAC"/>
    <w:rsid w:val="000E61AF"/>
    <w:rsid w:val="000E62A9"/>
    <w:rsid w:val="000E72AF"/>
    <w:rsid w:val="000E7565"/>
    <w:rsid w:val="000E7DB2"/>
    <w:rsid w:val="000F3FB1"/>
    <w:rsid w:val="00100A56"/>
    <w:rsid w:val="0010354F"/>
    <w:rsid w:val="00107A34"/>
    <w:rsid w:val="00110F3D"/>
    <w:rsid w:val="00116B9C"/>
    <w:rsid w:val="00124C93"/>
    <w:rsid w:val="0012625D"/>
    <w:rsid w:val="001265F4"/>
    <w:rsid w:val="00127333"/>
    <w:rsid w:val="00127476"/>
    <w:rsid w:val="0013321C"/>
    <w:rsid w:val="00133E47"/>
    <w:rsid w:val="001344E9"/>
    <w:rsid w:val="0013658D"/>
    <w:rsid w:val="00137A44"/>
    <w:rsid w:val="00140CC7"/>
    <w:rsid w:val="00142353"/>
    <w:rsid w:val="0014254A"/>
    <w:rsid w:val="00147109"/>
    <w:rsid w:val="001474B9"/>
    <w:rsid w:val="0015510B"/>
    <w:rsid w:val="00161093"/>
    <w:rsid w:val="00162972"/>
    <w:rsid w:val="0016345D"/>
    <w:rsid w:val="00172610"/>
    <w:rsid w:val="0017359A"/>
    <w:rsid w:val="001743F4"/>
    <w:rsid w:val="00174C46"/>
    <w:rsid w:val="00175D9F"/>
    <w:rsid w:val="001843F6"/>
    <w:rsid w:val="001849F6"/>
    <w:rsid w:val="001868D0"/>
    <w:rsid w:val="001A1A85"/>
    <w:rsid w:val="001A384F"/>
    <w:rsid w:val="001A6A49"/>
    <w:rsid w:val="001B0783"/>
    <w:rsid w:val="001C05CF"/>
    <w:rsid w:val="001C2236"/>
    <w:rsid w:val="001C2AE8"/>
    <w:rsid w:val="001C59E6"/>
    <w:rsid w:val="001C5E43"/>
    <w:rsid w:val="001C7079"/>
    <w:rsid w:val="001D1FE4"/>
    <w:rsid w:val="001D6D92"/>
    <w:rsid w:val="001D749D"/>
    <w:rsid w:val="001E0A3F"/>
    <w:rsid w:val="001E1138"/>
    <w:rsid w:val="001E417C"/>
    <w:rsid w:val="001E5496"/>
    <w:rsid w:val="001E7059"/>
    <w:rsid w:val="001E7911"/>
    <w:rsid w:val="001F158B"/>
    <w:rsid w:val="001F22B0"/>
    <w:rsid w:val="001F2445"/>
    <w:rsid w:val="001F2A1A"/>
    <w:rsid w:val="001F2C6F"/>
    <w:rsid w:val="001F537D"/>
    <w:rsid w:val="00200DC6"/>
    <w:rsid w:val="002034F5"/>
    <w:rsid w:val="00203F76"/>
    <w:rsid w:val="00205EB0"/>
    <w:rsid w:val="00216503"/>
    <w:rsid w:val="00222000"/>
    <w:rsid w:val="0022222D"/>
    <w:rsid w:val="002224C8"/>
    <w:rsid w:val="002248E0"/>
    <w:rsid w:val="0022566A"/>
    <w:rsid w:val="00226DF2"/>
    <w:rsid w:val="00230021"/>
    <w:rsid w:val="00230C68"/>
    <w:rsid w:val="002339BF"/>
    <w:rsid w:val="0023672E"/>
    <w:rsid w:val="00237826"/>
    <w:rsid w:val="00240089"/>
    <w:rsid w:val="002415EA"/>
    <w:rsid w:val="00243459"/>
    <w:rsid w:val="00245E75"/>
    <w:rsid w:val="00250810"/>
    <w:rsid w:val="0025112C"/>
    <w:rsid w:val="002528C2"/>
    <w:rsid w:val="00254384"/>
    <w:rsid w:val="00257B65"/>
    <w:rsid w:val="0026326C"/>
    <w:rsid w:val="00263A89"/>
    <w:rsid w:val="00263BB1"/>
    <w:rsid w:val="00272C76"/>
    <w:rsid w:val="0027304E"/>
    <w:rsid w:val="00273238"/>
    <w:rsid w:val="00275900"/>
    <w:rsid w:val="0027602B"/>
    <w:rsid w:val="00285793"/>
    <w:rsid w:val="00286F54"/>
    <w:rsid w:val="002870BA"/>
    <w:rsid w:val="00291977"/>
    <w:rsid w:val="002932B6"/>
    <w:rsid w:val="00293506"/>
    <w:rsid w:val="0029618A"/>
    <w:rsid w:val="0029697A"/>
    <w:rsid w:val="00297249"/>
    <w:rsid w:val="00297348"/>
    <w:rsid w:val="002A14CC"/>
    <w:rsid w:val="002A48A2"/>
    <w:rsid w:val="002A55DB"/>
    <w:rsid w:val="002A594C"/>
    <w:rsid w:val="002A5AEA"/>
    <w:rsid w:val="002A6A81"/>
    <w:rsid w:val="002A747D"/>
    <w:rsid w:val="002A772E"/>
    <w:rsid w:val="002B60ED"/>
    <w:rsid w:val="002B62FF"/>
    <w:rsid w:val="002C2394"/>
    <w:rsid w:val="002C719D"/>
    <w:rsid w:val="002C78DF"/>
    <w:rsid w:val="002D1051"/>
    <w:rsid w:val="002D3F97"/>
    <w:rsid w:val="002D5906"/>
    <w:rsid w:val="002E064C"/>
    <w:rsid w:val="002E638F"/>
    <w:rsid w:val="002F089C"/>
    <w:rsid w:val="002F0F6D"/>
    <w:rsid w:val="002F150B"/>
    <w:rsid w:val="002F2E81"/>
    <w:rsid w:val="00305EFF"/>
    <w:rsid w:val="00314F68"/>
    <w:rsid w:val="00317DB0"/>
    <w:rsid w:val="003223B4"/>
    <w:rsid w:val="00322524"/>
    <w:rsid w:val="00325647"/>
    <w:rsid w:val="003410D9"/>
    <w:rsid w:val="00344C01"/>
    <w:rsid w:val="00352AB7"/>
    <w:rsid w:val="00361E3F"/>
    <w:rsid w:val="00361F06"/>
    <w:rsid w:val="003674CD"/>
    <w:rsid w:val="003675A7"/>
    <w:rsid w:val="00372331"/>
    <w:rsid w:val="00372BB6"/>
    <w:rsid w:val="00373E26"/>
    <w:rsid w:val="00374F4B"/>
    <w:rsid w:val="00376D8F"/>
    <w:rsid w:val="003819C4"/>
    <w:rsid w:val="0038599D"/>
    <w:rsid w:val="00386199"/>
    <w:rsid w:val="00387968"/>
    <w:rsid w:val="00392001"/>
    <w:rsid w:val="003929FB"/>
    <w:rsid w:val="00395C0A"/>
    <w:rsid w:val="003A5D6E"/>
    <w:rsid w:val="003A5F29"/>
    <w:rsid w:val="003A775D"/>
    <w:rsid w:val="003A792D"/>
    <w:rsid w:val="003B1BE3"/>
    <w:rsid w:val="003B24F0"/>
    <w:rsid w:val="003B73E5"/>
    <w:rsid w:val="003C30CA"/>
    <w:rsid w:val="003C3B17"/>
    <w:rsid w:val="003C729A"/>
    <w:rsid w:val="003D09C8"/>
    <w:rsid w:val="003D6A6B"/>
    <w:rsid w:val="003E080F"/>
    <w:rsid w:val="003E381A"/>
    <w:rsid w:val="003E3A71"/>
    <w:rsid w:val="003E404B"/>
    <w:rsid w:val="003E6B09"/>
    <w:rsid w:val="00400004"/>
    <w:rsid w:val="00407C93"/>
    <w:rsid w:val="004131C1"/>
    <w:rsid w:val="00416799"/>
    <w:rsid w:val="004202BD"/>
    <w:rsid w:val="0042034A"/>
    <w:rsid w:val="004226F7"/>
    <w:rsid w:val="00422F0D"/>
    <w:rsid w:val="00427A28"/>
    <w:rsid w:val="00430FD2"/>
    <w:rsid w:val="00432257"/>
    <w:rsid w:val="0043414C"/>
    <w:rsid w:val="004343E4"/>
    <w:rsid w:val="00434999"/>
    <w:rsid w:val="00440125"/>
    <w:rsid w:val="00456600"/>
    <w:rsid w:val="0046170B"/>
    <w:rsid w:val="00463499"/>
    <w:rsid w:val="00463759"/>
    <w:rsid w:val="00465EE4"/>
    <w:rsid w:val="00475481"/>
    <w:rsid w:val="00480F18"/>
    <w:rsid w:val="00482297"/>
    <w:rsid w:val="00487F21"/>
    <w:rsid w:val="00490924"/>
    <w:rsid w:val="00491A0E"/>
    <w:rsid w:val="00493931"/>
    <w:rsid w:val="004A015D"/>
    <w:rsid w:val="004B2115"/>
    <w:rsid w:val="004B42A4"/>
    <w:rsid w:val="004B7B1B"/>
    <w:rsid w:val="004C13EF"/>
    <w:rsid w:val="004D01C8"/>
    <w:rsid w:val="004D46DB"/>
    <w:rsid w:val="004E418F"/>
    <w:rsid w:val="004E5800"/>
    <w:rsid w:val="004F0ACE"/>
    <w:rsid w:val="004F0DF0"/>
    <w:rsid w:val="004F1C58"/>
    <w:rsid w:val="004F1CFA"/>
    <w:rsid w:val="004F3E39"/>
    <w:rsid w:val="00501CD0"/>
    <w:rsid w:val="00501F10"/>
    <w:rsid w:val="00502436"/>
    <w:rsid w:val="00503F5F"/>
    <w:rsid w:val="00510AB4"/>
    <w:rsid w:val="00510C1A"/>
    <w:rsid w:val="00511A64"/>
    <w:rsid w:val="005172E3"/>
    <w:rsid w:val="005241A6"/>
    <w:rsid w:val="00525A4F"/>
    <w:rsid w:val="00526F76"/>
    <w:rsid w:val="00530974"/>
    <w:rsid w:val="00532767"/>
    <w:rsid w:val="00533A1A"/>
    <w:rsid w:val="00534907"/>
    <w:rsid w:val="0053544C"/>
    <w:rsid w:val="005376F2"/>
    <w:rsid w:val="005401F5"/>
    <w:rsid w:val="00540D68"/>
    <w:rsid w:val="00543433"/>
    <w:rsid w:val="005441D9"/>
    <w:rsid w:val="0054581A"/>
    <w:rsid w:val="00550950"/>
    <w:rsid w:val="00553923"/>
    <w:rsid w:val="005551BD"/>
    <w:rsid w:val="00557958"/>
    <w:rsid w:val="00557A1A"/>
    <w:rsid w:val="00557DE4"/>
    <w:rsid w:val="00562787"/>
    <w:rsid w:val="005659DF"/>
    <w:rsid w:val="00566DEC"/>
    <w:rsid w:val="0056780A"/>
    <w:rsid w:val="005770E3"/>
    <w:rsid w:val="00580A1A"/>
    <w:rsid w:val="005842E0"/>
    <w:rsid w:val="00591B58"/>
    <w:rsid w:val="00592EE3"/>
    <w:rsid w:val="005969AB"/>
    <w:rsid w:val="00596A4B"/>
    <w:rsid w:val="005A0C72"/>
    <w:rsid w:val="005A19CE"/>
    <w:rsid w:val="005B1C63"/>
    <w:rsid w:val="005B1C74"/>
    <w:rsid w:val="005B5CB2"/>
    <w:rsid w:val="005B6676"/>
    <w:rsid w:val="005C27BC"/>
    <w:rsid w:val="005C3D6E"/>
    <w:rsid w:val="005D32C8"/>
    <w:rsid w:val="005D4571"/>
    <w:rsid w:val="005D52D8"/>
    <w:rsid w:val="005D6129"/>
    <w:rsid w:val="005E1AA1"/>
    <w:rsid w:val="005E552E"/>
    <w:rsid w:val="005F4048"/>
    <w:rsid w:val="005F5065"/>
    <w:rsid w:val="005F7C9E"/>
    <w:rsid w:val="00600632"/>
    <w:rsid w:val="00603D3D"/>
    <w:rsid w:val="00605248"/>
    <w:rsid w:val="00605A92"/>
    <w:rsid w:val="006069CE"/>
    <w:rsid w:val="0061051B"/>
    <w:rsid w:val="006128CF"/>
    <w:rsid w:val="00615BD7"/>
    <w:rsid w:val="00616848"/>
    <w:rsid w:val="00616CDE"/>
    <w:rsid w:val="00623BB6"/>
    <w:rsid w:val="00625D73"/>
    <w:rsid w:val="00630DC2"/>
    <w:rsid w:val="00636CC2"/>
    <w:rsid w:val="00643FF2"/>
    <w:rsid w:val="00647F62"/>
    <w:rsid w:val="00652030"/>
    <w:rsid w:val="00652BD3"/>
    <w:rsid w:val="0065321B"/>
    <w:rsid w:val="00653E39"/>
    <w:rsid w:val="006541E1"/>
    <w:rsid w:val="0065468A"/>
    <w:rsid w:val="006645E8"/>
    <w:rsid w:val="00686C08"/>
    <w:rsid w:val="006924A0"/>
    <w:rsid w:val="00693DE4"/>
    <w:rsid w:val="00697114"/>
    <w:rsid w:val="006977C4"/>
    <w:rsid w:val="006A27F9"/>
    <w:rsid w:val="006B2E8E"/>
    <w:rsid w:val="006B2FBF"/>
    <w:rsid w:val="006B6168"/>
    <w:rsid w:val="006B68E6"/>
    <w:rsid w:val="006B6CDC"/>
    <w:rsid w:val="006C598A"/>
    <w:rsid w:val="006C7398"/>
    <w:rsid w:val="006D0839"/>
    <w:rsid w:val="006D21C4"/>
    <w:rsid w:val="006D2471"/>
    <w:rsid w:val="006D2DAE"/>
    <w:rsid w:val="006D3829"/>
    <w:rsid w:val="006D7B27"/>
    <w:rsid w:val="006E2826"/>
    <w:rsid w:val="006E480E"/>
    <w:rsid w:val="006E4A45"/>
    <w:rsid w:val="006E6BC9"/>
    <w:rsid w:val="006E76AE"/>
    <w:rsid w:val="006F17C8"/>
    <w:rsid w:val="006F1BAF"/>
    <w:rsid w:val="006F236F"/>
    <w:rsid w:val="006F49C6"/>
    <w:rsid w:val="006F72CB"/>
    <w:rsid w:val="007025A9"/>
    <w:rsid w:val="00703004"/>
    <w:rsid w:val="0070743A"/>
    <w:rsid w:val="00712E9A"/>
    <w:rsid w:val="00713116"/>
    <w:rsid w:val="0071360F"/>
    <w:rsid w:val="0072201D"/>
    <w:rsid w:val="00722C03"/>
    <w:rsid w:val="00723071"/>
    <w:rsid w:val="00723329"/>
    <w:rsid w:val="00730E7C"/>
    <w:rsid w:val="00734952"/>
    <w:rsid w:val="00734C17"/>
    <w:rsid w:val="0073572E"/>
    <w:rsid w:val="00735971"/>
    <w:rsid w:val="00745645"/>
    <w:rsid w:val="007507F0"/>
    <w:rsid w:val="00752AF5"/>
    <w:rsid w:val="00752C82"/>
    <w:rsid w:val="007546FA"/>
    <w:rsid w:val="00755576"/>
    <w:rsid w:val="0076552A"/>
    <w:rsid w:val="00766401"/>
    <w:rsid w:val="0077112B"/>
    <w:rsid w:val="00772A6A"/>
    <w:rsid w:val="00777957"/>
    <w:rsid w:val="00782590"/>
    <w:rsid w:val="00785588"/>
    <w:rsid w:val="00786657"/>
    <w:rsid w:val="00787B16"/>
    <w:rsid w:val="007944BC"/>
    <w:rsid w:val="00797115"/>
    <w:rsid w:val="0079726D"/>
    <w:rsid w:val="007A0CEC"/>
    <w:rsid w:val="007A2CF9"/>
    <w:rsid w:val="007A3F9C"/>
    <w:rsid w:val="007A6857"/>
    <w:rsid w:val="007A6995"/>
    <w:rsid w:val="007B0462"/>
    <w:rsid w:val="007B0C07"/>
    <w:rsid w:val="007B3D07"/>
    <w:rsid w:val="007B5F87"/>
    <w:rsid w:val="007B6771"/>
    <w:rsid w:val="007B67FA"/>
    <w:rsid w:val="007B6DBF"/>
    <w:rsid w:val="007B71EF"/>
    <w:rsid w:val="007C1558"/>
    <w:rsid w:val="007C48E8"/>
    <w:rsid w:val="007C5ADF"/>
    <w:rsid w:val="007C774C"/>
    <w:rsid w:val="007D0F95"/>
    <w:rsid w:val="007E12C8"/>
    <w:rsid w:val="007E1F53"/>
    <w:rsid w:val="007E28B6"/>
    <w:rsid w:val="007E2A54"/>
    <w:rsid w:val="007E7E11"/>
    <w:rsid w:val="007F05C3"/>
    <w:rsid w:val="0080396A"/>
    <w:rsid w:val="00805B9F"/>
    <w:rsid w:val="008070A5"/>
    <w:rsid w:val="00807539"/>
    <w:rsid w:val="00807D98"/>
    <w:rsid w:val="008119CF"/>
    <w:rsid w:val="008150E2"/>
    <w:rsid w:val="00815156"/>
    <w:rsid w:val="0081607E"/>
    <w:rsid w:val="0081708D"/>
    <w:rsid w:val="008212F5"/>
    <w:rsid w:val="008248C0"/>
    <w:rsid w:val="0083023D"/>
    <w:rsid w:val="0083060E"/>
    <w:rsid w:val="00843D2E"/>
    <w:rsid w:val="00857500"/>
    <w:rsid w:val="00862761"/>
    <w:rsid w:val="0086654B"/>
    <w:rsid w:val="00866D61"/>
    <w:rsid w:val="008717AE"/>
    <w:rsid w:val="00873750"/>
    <w:rsid w:val="0087477A"/>
    <w:rsid w:val="00874924"/>
    <w:rsid w:val="00875A99"/>
    <w:rsid w:val="00886305"/>
    <w:rsid w:val="00887189"/>
    <w:rsid w:val="0089523A"/>
    <w:rsid w:val="00895E49"/>
    <w:rsid w:val="00896697"/>
    <w:rsid w:val="00896EBE"/>
    <w:rsid w:val="008A7A77"/>
    <w:rsid w:val="008B5281"/>
    <w:rsid w:val="008B54CF"/>
    <w:rsid w:val="008C6307"/>
    <w:rsid w:val="008C65D2"/>
    <w:rsid w:val="008C6F73"/>
    <w:rsid w:val="008D4689"/>
    <w:rsid w:val="008D46D7"/>
    <w:rsid w:val="008D473C"/>
    <w:rsid w:val="008D4E17"/>
    <w:rsid w:val="008D58DA"/>
    <w:rsid w:val="008D5AE3"/>
    <w:rsid w:val="008D7690"/>
    <w:rsid w:val="008E1B26"/>
    <w:rsid w:val="008E70AF"/>
    <w:rsid w:val="008E7C94"/>
    <w:rsid w:val="008F38FB"/>
    <w:rsid w:val="008F74BB"/>
    <w:rsid w:val="0090519A"/>
    <w:rsid w:val="00905831"/>
    <w:rsid w:val="00907DE9"/>
    <w:rsid w:val="00907DF5"/>
    <w:rsid w:val="00911A26"/>
    <w:rsid w:val="00912E72"/>
    <w:rsid w:val="009137E0"/>
    <w:rsid w:val="009153EB"/>
    <w:rsid w:val="00915B7E"/>
    <w:rsid w:val="0092586D"/>
    <w:rsid w:val="00926108"/>
    <w:rsid w:val="009321D0"/>
    <w:rsid w:val="00942437"/>
    <w:rsid w:val="00943989"/>
    <w:rsid w:val="00943F14"/>
    <w:rsid w:val="00945639"/>
    <w:rsid w:val="009479F9"/>
    <w:rsid w:val="00960671"/>
    <w:rsid w:val="00961A51"/>
    <w:rsid w:val="00963FDB"/>
    <w:rsid w:val="00966232"/>
    <w:rsid w:val="009724F0"/>
    <w:rsid w:val="00972E8D"/>
    <w:rsid w:val="00976451"/>
    <w:rsid w:val="00981DE6"/>
    <w:rsid w:val="009845D5"/>
    <w:rsid w:val="0098793D"/>
    <w:rsid w:val="009908E3"/>
    <w:rsid w:val="00991E8E"/>
    <w:rsid w:val="009921EB"/>
    <w:rsid w:val="0099392E"/>
    <w:rsid w:val="00994725"/>
    <w:rsid w:val="00995500"/>
    <w:rsid w:val="00996830"/>
    <w:rsid w:val="00996F91"/>
    <w:rsid w:val="009A76DE"/>
    <w:rsid w:val="009B0255"/>
    <w:rsid w:val="009B3115"/>
    <w:rsid w:val="009B5AD8"/>
    <w:rsid w:val="009C157C"/>
    <w:rsid w:val="009C1D33"/>
    <w:rsid w:val="009C2B5E"/>
    <w:rsid w:val="009C4CBB"/>
    <w:rsid w:val="009C6DBB"/>
    <w:rsid w:val="009D446A"/>
    <w:rsid w:val="009D4B3F"/>
    <w:rsid w:val="009D5FEA"/>
    <w:rsid w:val="009D7734"/>
    <w:rsid w:val="009E0407"/>
    <w:rsid w:val="009E05F2"/>
    <w:rsid w:val="009E4E12"/>
    <w:rsid w:val="009E6DBB"/>
    <w:rsid w:val="009F34A5"/>
    <w:rsid w:val="009F5ED9"/>
    <w:rsid w:val="009F6786"/>
    <w:rsid w:val="00A010B8"/>
    <w:rsid w:val="00A01CFF"/>
    <w:rsid w:val="00A031DA"/>
    <w:rsid w:val="00A07082"/>
    <w:rsid w:val="00A103B4"/>
    <w:rsid w:val="00A15114"/>
    <w:rsid w:val="00A162DC"/>
    <w:rsid w:val="00A201D9"/>
    <w:rsid w:val="00A22B6C"/>
    <w:rsid w:val="00A24352"/>
    <w:rsid w:val="00A26E61"/>
    <w:rsid w:val="00A301BE"/>
    <w:rsid w:val="00A302C6"/>
    <w:rsid w:val="00A32B78"/>
    <w:rsid w:val="00A339F1"/>
    <w:rsid w:val="00A34855"/>
    <w:rsid w:val="00A37B0D"/>
    <w:rsid w:val="00A41071"/>
    <w:rsid w:val="00A44C8B"/>
    <w:rsid w:val="00A50810"/>
    <w:rsid w:val="00A526C2"/>
    <w:rsid w:val="00A52C86"/>
    <w:rsid w:val="00A53951"/>
    <w:rsid w:val="00A55E9E"/>
    <w:rsid w:val="00A61B54"/>
    <w:rsid w:val="00A70F31"/>
    <w:rsid w:val="00A74D4F"/>
    <w:rsid w:val="00A75C26"/>
    <w:rsid w:val="00A83416"/>
    <w:rsid w:val="00A8384C"/>
    <w:rsid w:val="00A84FD3"/>
    <w:rsid w:val="00A903E8"/>
    <w:rsid w:val="00A94622"/>
    <w:rsid w:val="00A9468B"/>
    <w:rsid w:val="00A94691"/>
    <w:rsid w:val="00A96176"/>
    <w:rsid w:val="00AA2FD1"/>
    <w:rsid w:val="00AA7795"/>
    <w:rsid w:val="00AB3211"/>
    <w:rsid w:val="00AB7D62"/>
    <w:rsid w:val="00AC0509"/>
    <w:rsid w:val="00AC1D73"/>
    <w:rsid w:val="00AC420B"/>
    <w:rsid w:val="00AC4371"/>
    <w:rsid w:val="00AC5D23"/>
    <w:rsid w:val="00AC6450"/>
    <w:rsid w:val="00AD2A10"/>
    <w:rsid w:val="00AD4ED8"/>
    <w:rsid w:val="00AD5DCE"/>
    <w:rsid w:val="00AE1FAF"/>
    <w:rsid w:val="00AE41BB"/>
    <w:rsid w:val="00AE4506"/>
    <w:rsid w:val="00AE49E7"/>
    <w:rsid w:val="00AE60DA"/>
    <w:rsid w:val="00AE6738"/>
    <w:rsid w:val="00AF4DF5"/>
    <w:rsid w:val="00AF52B4"/>
    <w:rsid w:val="00AF53D5"/>
    <w:rsid w:val="00AF64CD"/>
    <w:rsid w:val="00B04B7B"/>
    <w:rsid w:val="00B05C6C"/>
    <w:rsid w:val="00B11A3F"/>
    <w:rsid w:val="00B251CE"/>
    <w:rsid w:val="00B260C5"/>
    <w:rsid w:val="00B27194"/>
    <w:rsid w:val="00B33856"/>
    <w:rsid w:val="00B36965"/>
    <w:rsid w:val="00B40FD3"/>
    <w:rsid w:val="00B42A85"/>
    <w:rsid w:val="00B437CA"/>
    <w:rsid w:val="00B50EC4"/>
    <w:rsid w:val="00B50F8A"/>
    <w:rsid w:val="00B5114E"/>
    <w:rsid w:val="00B51CE0"/>
    <w:rsid w:val="00B542F3"/>
    <w:rsid w:val="00B55BF4"/>
    <w:rsid w:val="00B60D9F"/>
    <w:rsid w:val="00B61135"/>
    <w:rsid w:val="00B6501B"/>
    <w:rsid w:val="00B65488"/>
    <w:rsid w:val="00B665DD"/>
    <w:rsid w:val="00B70ADF"/>
    <w:rsid w:val="00B723C5"/>
    <w:rsid w:val="00B74BD3"/>
    <w:rsid w:val="00B758D8"/>
    <w:rsid w:val="00B774E4"/>
    <w:rsid w:val="00B80393"/>
    <w:rsid w:val="00B81065"/>
    <w:rsid w:val="00B83B6D"/>
    <w:rsid w:val="00B92B6A"/>
    <w:rsid w:val="00B9420B"/>
    <w:rsid w:val="00BA2D05"/>
    <w:rsid w:val="00BA5375"/>
    <w:rsid w:val="00BA57BE"/>
    <w:rsid w:val="00BB2300"/>
    <w:rsid w:val="00BB59A6"/>
    <w:rsid w:val="00BB7EAE"/>
    <w:rsid w:val="00BC0E7C"/>
    <w:rsid w:val="00BC2A35"/>
    <w:rsid w:val="00BD4562"/>
    <w:rsid w:val="00BD61AC"/>
    <w:rsid w:val="00BE30E9"/>
    <w:rsid w:val="00BE4DB5"/>
    <w:rsid w:val="00BE5687"/>
    <w:rsid w:val="00BE6C80"/>
    <w:rsid w:val="00BE7D4B"/>
    <w:rsid w:val="00BF2763"/>
    <w:rsid w:val="00BF3184"/>
    <w:rsid w:val="00BF55CB"/>
    <w:rsid w:val="00BF7CDF"/>
    <w:rsid w:val="00C00D80"/>
    <w:rsid w:val="00C0477B"/>
    <w:rsid w:val="00C06121"/>
    <w:rsid w:val="00C101CE"/>
    <w:rsid w:val="00C1068D"/>
    <w:rsid w:val="00C10D20"/>
    <w:rsid w:val="00C15888"/>
    <w:rsid w:val="00C20734"/>
    <w:rsid w:val="00C21060"/>
    <w:rsid w:val="00C34C22"/>
    <w:rsid w:val="00C36D4F"/>
    <w:rsid w:val="00C36FB1"/>
    <w:rsid w:val="00C40584"/>
    <w:rsid w:val="00C4353D"/>
    <w:rsid w:val="00C451F2"/>
    <w:rsid w:val="00C47F0B"/>
    <w:rsid w:val="00C54478"/>
    <w:rsid w:val="00C54A19"/>
    <w:rsid w:val="00C5531F"/>
    <w:rsid w:val="00C63E2C"/>
    <w:rsid w:val="00C64131"/>
    <w:rsid w:val="00C736F2"/>
    <w:rsid w:val="00C737C1"/>
    <w:rsid w:val="00C7388A"/>
    <w:rsid w:val="00C73919"/>
    <w:rsid w:val="00C75EB3"/>
    <w:rsid w:val="00C838B0"/>
    <w:rsid w:val="00C83F05"/>
    <w:rsid w:val="00C84DAF"/>
    <w:rsid w:val="00C852E6"/>
    <w:rsid w:val="00C8636E"/>
    <w:rsid w:val="00C87C91"/>
    <w:rsid w:val="00C96E59"/>
    <w:rsid w:val="00CA0AC3"/>
    <w:rsid w:val="00CA3AFC"/>
    <w:rsid w:val="00CA57F1"/>
    <w:rsid w:val="00CB04C8"/>
    <w:rsid w:val="00CB0A1C"/>
    <w:rsid w:val="00CB16C0"/>
    <w:rsid w:val="00CB3E04"/>
    <w:rsid w:val="00CB44CD"/>
    <w:rsid w:val="00CC1394"/>
    <w:rsid w:val="00CD369A"/>
    <w:rsid w:val="00CD3751"/>
    <w:rsid w:val="00CE22D6"/>
    <w:rsid w:val="00CE3892"/>
    <w:rsid w:val="00CE40C2"/>
    <w:rsid w:val="00CF05E8"/>
    <w:rsid w:val="00CF35CC"/>
    <w:rsid w:val="00CF4CE3"/>
    <w:rsid w:val="00D01C59"/>
    <w:rsid w:val="00D0592D"/>
    <w:rsid w:val="00D12115"/>
    <w:rsid w:val="00D1734C"/>
    <w:rsid w:val="00D216E9"/>
    <w:rsid w:val="00D319CC"/>
    <w:rsid w:val="00D332A9"/>
    <w:rsid w:val="00D33B02"/>
    <w:rsid w:val="00D37612"/>
    <w:rsid w:val="00D378A9"/>
    <w:rsid w:val="00D46E25"/>
    <w:rsid w:val="00D536F3"/>
    <w:rsid w:val="00D53D13"/>
    <w:rsid w:val="00D53EA6"/>
    <w:rsid w:val="00D566CC"/>
    <w:rsid w:val="00D626C8"/>
    <w:rsid w:val="00D6506D"/>
    <w:rsid w:val="00D6673C"/>
    <w:rsid w:val="00D7109F"/>
    <w:rsid w:val="00D71982"/>
    <w:rsid w:val="00D80AFC"/>
    <w:rsid w:val="00D82DDB"/>
    <w:rsid w:val="00D84FA6"/>
    <w:rsid w:val="00D87BA8"/>
    <w:rsid w:val="00D90136"/>
    <w:rsid w:val="00D95739"/>
    <w:rsid w:val="00DA0938"/>
    <w:rsid w:val="00DA5A05"/>
    <w:rsid w:val="00DA65F2"/>
    <w:rsid w:val="00DB34F9"/>
    <w:rsid w:val="00DB560B"/>
    <w:rsid w:val="00DB67C9"/>
    <w:rsid w:val="00DC30E2"/>
    <w:rsid w:val="00DC484C"/>
    <w:rsid w:val="00DC4CB8"/>
    <w:rsid w:val="00DE7B79"/>
    <w:rsid w:val="00DF020F"/>
    <w:rsid w:val="00DF4801"/>
    <w:rsid w:val="00DF5973"/>
    <w:rsid w:val="00DF7DB6"/>
    <w:rsid w:val="00E00D95"/>
    <w:rsid w:val="00E109D8"/>
    <w:rsid w:val="00E10A9C"/>
    <w:rsid w:val="00E16199"/>
    <w:rsid w:val="00E24915"/>
    <w:rsid w:val="00E25240"/>
    <w:rsid w:val="00E25C38"/>
    <w:rsid w:val="00E27702"/>
    <w:rsid w:val="00E3299D"/>
    <w:rsid w:val="00E40B3A"/>
    <w:rsid w:val="00E41D1C"/>
    <w:rsid w:val="00E44620"/>
    <w:rsid w:val="00E4582F"/>
    <w:rsid w:val="00E6596E"/>
    <w:rsid w:val="00E65A73"/>
    <w:rsid w:val="00E65C22"/>
    <w:rsid w:val="00E701CD"/>
    <w:rsid w:val="00E74454"/>
    <w:rsid w:val="00E7677C"/>
    <w:rsid w:val="00E83400"/>
    <w:rsid w:val="00E83453"/>
    <w:rsid w:val="00E95B60"/>
    <w:rsid w:val="00EA3533"/>
    <w:rsid w:val="00EA636F"/>
    <w:rsid w:val="00EA79D5"/>
    <w:rsid w:val="00EB65C1"/>
    <w:rsid w:val="00EC1BFC"/>
    <w:rsid w:val="00EC598C"/>
    <w:rsid w:val="00EC5A31"/>
    <w:rsid w:val="00EC653D"/>
    <w:rsid w:val="00EC6DA8"/>
    <w:rsid w:val="00ED0DEE"/>
    <w:rsid w:val="00ED24CF"/>
    <w:rsid w:val="00ED538A"/>
    <w:rsid w:val="00ED67D5"/>
    <w:rsid w:val="00ED6E50"/>
    <w:rsid w:val="00EE21E1"/>
    <w:rsid w:val="00EF6F3F"/>
    <w:rsid w:val="00F03E53"/>
    <w:rsid w:val="00F111F0"/>
    <w:rsid w:val="00F13C59"/>
    <w:rsid w:val="00F215A8"/>
    <w:rsid w:val="00F22F53"/>
    <w:rsid w:val="00F23410"/>
    <w:rsid w:val="00F258F4"/>
    <w:rsid w:val="00F26036"/>
    <w:rsid w:val="00F33075"/>
    <w:rsid w:val="00F33BCF"/>
    <w:rsid w:val="00F34308"/>
    <w:rsid w:val="00F358A0"/>
    <w:rsid w:val="00F40E8D"/>
    <w:rsid w:val="00F41849"/>
    <w:rsid w:val="00F43AFF"/>
    <w:rsid w:val="00F5312F"/>
    <w:rsid w:val="00F567BB"/>
    <w:rsid w:val="00F63591"/>
    <w:rsid w:val="00F7724E"/>
    <w:rsid w:val="00F77326"/>
    <w:rsid w:val="00F800B2"/>
    <w:rsid w:val="00F80213"/>
    <w:rsid w:val="00F826C1"/>
    <w:rsid w:val="00F85A89"/>
    <w:rsid w:val="00F915FE"/>
    <w:rsid w:val="00FA08D9"/>
    <w:rsid w:val="00FA2662"/>
    <w:rsid w:val="00FA6495"/>
    <w:rsid w:val="00FA6ABA"/>
    <w:rsid w:val="00FB2302"/>
    <w:rsid w:val="00FB2DC3"/>
    <w:rsid w:val="00FB31E8"/>
    <w:rsid w:val="00FB3468"/>
    <w:rsid w:val="00FB412F"/>
    <w:rsid w:val="00FB490D"/>
    <w:rsid w:val="00FB50A5"/>
    <w:rsid w:val="00FB6B73"/>
    <w:rsid w:val="00FC1490"/>
    <w:rsid w:val="00FC1A4D"/>
    <w:rsid w:val="00FC61E6"/>
    <w:rsid w:val="00FC6670"/>
    <w:rsid w:val="00FD6A23"/>
    <w:rsid w:val="00FE0289"/>
    <w:rsid w:val="00FE383D"/>
    <w:rsid w:val="00FE471B"/>
    <w:rsid w:val="00FE5E8A"/>
    <w:rsid w:val="00FF4D58"/>
    <w:rsid w:val="00FF5F26"/>
    <w:rsid w:val="00FF6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16F00"/>
  <w15:docId w15:val="{F6876868-C87C-4425-AB90-6B18EB06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49"/>
    <w:rPr>
      <w:rFonts w:ascii="Comic Sans MS" w:eastAsia="Times New Roman" w:hAnsi="Comic Sans MS"/>
      <w:sz w:val="22"/>
      <w:szCs w:val="24"/>
    </w:rPr>
  </w:style>
  <w:style w:type="paragraph" w:styleId="Ttulo1">
    <w:name w:val="heading 1"/>
    <w:basedOn w:val="Normal"/>
    <w:next w:val="Normal"/>
    <w:link w:val="Ttulo1Car"/>
    <w:qFormat/>
    <w:rsid w:val="007664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66401"/>
    <w:pPr>
      <w:keepNext/>
      <w:keepLines/>
      <w:spacing w:before="40"/>
      <w:jc w:val="both"/>
      <w:outlineLvl w:val="1"/>
    </w:pPr>
    <w:rPr>
      <w:rFonts w:asciiTheme="majorHAnsi" w:eastAsiaTheme="majorEastAsia" w:hAnsiTheme="majorHAnsi" w:cstheme="majorBidi"/>
      <w:color w:val="365F91" w:themeColor="accent1" w:themeShade="BF"/>
      <w:sz w:val="26"/>
      <w:szCs w:val="26"/>
      <w:lang w:val="es-ES_tradnl"/>
    </w:rPr>
  </w:style>
  <w:style w:type="paragraph" w:styleId="Ttulo3">
    <w:name w:val="heading 3"/>
    <w:basedOn w:val="Normal"/>
    <w:next w:val="Normal"/>
    <w:link w:val="Ttulo3Car"/>
    <w:uiPriority w:val="9"/>
    <w:semiHidden/>
    <w:unhideWhenUsed/>
    <w:qFormat/>
    <w:rsid w:val="00766401"/>
    <w:pPr>
      <w:keepNext/>
      <w:keepLines/>
      <w:spacing w:before="40"/>
      <w:jc w:val="both"/>
      <w:outlineLvl w:val="2"/>
    </w:pPr>
    <w:rPr>
      <w:rFonts w:asciiTheme="majorHAnsi" w:eastAsiaTheme="majorEastAsia" w:hAnsiTheme="majorHAnsi" w:cstheme="majorBidi"/>
      <w:color w:val="243F60" w:themeColor="accent1" w:themeShade="7F"/>
      <w:sz w:val="24"/>
      <w:lang w:val="es-ES_tradnl"/>
    </w:rPr>
  </w:style>
  <w:style w:type="paragraph" w:styleId="Ttulo4">
    <w:name w:val="heading 4"/>
    <w:basedOn w:val="Normal"/>
    <w:next w:val="Normal"/>
    <w:link w:val="Ttulo4Car"/>
    <w:uiPriority w:val="9"/>
    <w:qFormat/>
    <w:rsid w:val="00127333"/>
    <w:pPr>
      <w:keepNext/>
      <w:jc w:val="both"/>
      <w:outlineLvl w:val="3"/>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640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66401"/>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semiHidden/>
    <w:rsid w:val="00766401"/>
    <w:rPr>
      <w:rFonts w:asciiTheme="majorHAnsi" w:eastAsiaTheme="majorEastAsia" w:hAnsiTheme="majorHAnsi" w:cstheme="majorBidi"/>
      <w:color w:val="243F60" w:themeColor="accent1" w:themeShade="7F"/>
      <w:sz w:val="24"/>
      <w:szCs w:val="24"/>
      <w:lang w:val="es-ES_tradnl"/>
    </w:rPr>
  </w:style>
  <w:style w:type="character" w:customStyle="1" w:styleId="Ttulo4Car">
    <w:name w:val="Título 4 Car"/>
    <w:link w:val="Ttulo4"/>
    <w:uiPriority w:val="9"/>
    <w:rsid w:val="00127333"/>
    <w:rPr>
      <w:rFonts w:ascii="Arial" w:eastAsia="Times New Roman" w:hAnsi="Arial"/>
      <w:b/>
      <w:sz w:val="16"/>
    </w:rPr>
  </w:style>
  <w:style w:type="paragraph" w:styleId="Encabezado">
    <w:name w:val="header"/>
    <w:basedOn w:val="Normal"/>
    <w:link w:val="EncabezadoCar"/>
    <w:uiPriority w:val="99"/>
    <w:rsid w:val="001A6A49"/>
    <w:pPr>
      <w:tabs>
        <w:tab w:val="center" w:pos="4252"/>
        <w:tab w:val="right" w:pos="8504"/>
      </w:tabs>
    </w:pPr>
    <w:rPr>
      <w:szCs w:val="20"/>
      <w:lang w:val="es-CO"/>
    </w:rPr>
  </w:style>
  <w:style w:type="character" w:customStyle="1" w:styleId="EncabezadoCar">
    <w:name w:val="Encabezado Car"/>
    <w:link w:val="Encabezado"/>
    <w:uiPriority w:val="99"/>
    <w:rsid w:val="001A6A49"/>
    <w:rPr>
      <w:rFonts w:ascii="Comic Sans MS" w:eastAsia="Times New Roman" w:hAnsi="Comic Sans MS" w:cs="Times New Roman"/>
      <w:szCs w:val="20"/>
      <w:lang w:val="es-CO" w:eastAsia="es-ES"/>
    </w:rPr>
  </w:style>
  <w:style w:type="paragraph" w:styleId="Piedepgina">
    <w:name w:val="footer"/>
    <w:basedOn w:val="Normal"/>
    <w:link w:val="PiedepginaCar"/>
    <w:uiPriority w:val="99"/>
    <w:rsid w:val="001A6A49"/>
    <w:pPr>
      <w:tabs>
        <w:tab w:val="center" w:pos="4252"/>
        <w:tab w:val="right" w:pos="8504"/>
      </w:tabs>
    </w:pPr>
    <w:rPr>
      <w:szCs w:val="20"/>
      <w:lang w:val="es-CO"/>
    </w:rPr>
  </w:style>
  <w:style w:type="character" w:customStyle="1" w:styleId="PiedepginaCar">
    <w:name w:val="Pie de página Car"/>
    <w:link w:val="Piedepgina"/>
    <w:uiPriority w:val="99"/>
    <w:rsid w:val="001A6A49"/>
    <w:rPr>
      <w:rFonts w:ascii="Comic Sans MS" w:eastAsia="Times New Roman" w:hAnsi="Comic Sans MS" w:cs="Times New Roman"/>
      <w:szCs w:val="20"/>
      <w:lang w:val="es-CO" w:eastAsia="es-ES"/>
    </w:rPr>
  </w:style>
  <w:style w:type="character" w:styleId="Hipervnculo">
    <w:name w:val="Hyperlink"/>
    <w:rsid w:val="001A6A49"/>
    <w:rPr>
      <w:color w:val="0000FF"/>
      <w:u w:val="single"/>
    </w:rPr>
  </w:style>
  <w:style w:type="paragraph" w:styleId="Textodeglobo">
    <w:name w:val="Balloon Text"/>
    <w:basedOn w:val="Normal"/>
    <w:link w:val="TextodegloboCar"/>
    <w:uiPriority w:val="99"/>
    <w:semiHidden/>
    <w:unhideWhenUsed/>
    <w:rsid w:val="00945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39"/>
    <w:rPr>
      <w:rFonts w:ascii="Tahoma" w:eastAsia="Times New Roman" w:hAnsi="Tahoma" w:cs="Tahoma"/>
      <w:sz w:val="16"/>
      <w:szCs w:val="16"/>
    </w:rPr>
  </w:style>
  <w:style w:type="paragraph" w:styleId="Textoindependiente">
    <w:name w:val="Body Text"/>
    <w:aliases w:val="body text,bt,body tesx,TextindepT2,Table Bullet 1,contents,Subsection Body Text,TABLA DE CONTENIDO 3,EHPT,Body Text2,ändrad,tabla 2,contents Car Car,Bodytext"/>
    <w:basedOn w:val="Normal"/>
    <w:link w:val="TextoindependienteCar"/>
    <w:rsid w:val="0014254A"/>
    <w:pPr>
      <w:spacing w:before="120" w:after="120"/>
      <w:jc w:val="both"/>
    </w:pPr>
    <w:rPr>
      <w:rFonts w:ascii="Arial" w:hAnsi="Arial"/>
      <w:b/>
      <w:sz w:val="24"/>
    </w:rPr>
  </w:style>
  <w:style w:type="character" w:customStyle="1" w:styleId="TextoindependienteCar">
    <w:name w:val="Texto independiente Car"/>
    <w:aliases w:val="body text Car,bt Car,body tesx Car,TextindepT2 Car,Table Bullet 1 Car,contents Car,Subsection Body Text Car,TABLA DE CONTENIDO 3 Car,EHPT Car,Body Text2 Car,ändrad Car,tabla 2 Car,contents Car Car Car,Bodytext Car"/>
    <w:basedOn w:val="Fuentedeprrafopredeter"/>
    <w:link w:val="Textoindependiente"/>
    <w:rsid w:val="0014254A"/>
    <w:rPr>
      <w:rFonts w:ascii="Arial" w:eastAsia="Times New Roman" w:hAnsi="Arial"/>
      <w:b/>
      <w:sz w:val="24"/>
      <w:szCs w:val="24"/>
    </w:rPr>
  </w:style>
  <w:style w:type="paragraph" w:styleId="NormalWeb">
    <w:name w:val="Normal (Web)"/>
    <w:basedOn w:val="Normal"/>
    <w:uiPriority w:val="99"/>
    <w:rsid w:val="0014254A"/>
    <w:pPr>
      <w:spacing w:before="100" w:beforeAutospacing="1" w:after="100" w:afterAutospacing="1"/>
    </w:pPr>
    <w:rPr>
      <w:rFonts w:ascii="Times New Roman" w:hAnsi="Times New Roman"/>
      <w:sz w:val="24"/>
    </w:rPr>
  </w:style>
  <w:style w:type="paragraph" w:styleId="Textosinformato">
    <w:name w:val="Plain Text"/>
    <w:basedOn w:val="Normal"/>
    <w:link w:val="TextosinformatoCar"/>
    <w:rsid w:val="0014254A"/>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4254A"/>
    <w:rPr>
      <w:rFonts w:ascii="Courier New" w:eastAsia="Times New Roman" w:hAnsi="Courier New"/>
      <w:lang w:val="x-none" w:eastAsia="x-none"/>
    </w:rPr>
  </w:style>
  <w:style w:type="character" w:styleId="Refdecomentario">
    <w:name w:val="annotation reference"/>
    <w:basedOn w:val="Fuentedeprrafopredeter"/>
    <w:uiPriority w:val="99"/>
    <w:semiHidden/>
    <w:unhideWhenUsed/>
    <w:rsid w:val="00297348"/>
    <w:rPr>
      <w:sz w:val="16"/>
      <w:szCs w:val="16"/>
    </w:rPr>
  </w:style>
  <w:style w:type="paragraph" w:styleId="Textocomentario">
    <w:name w:val="annotation text"/>
    <w:basedOn w:val="Normal"/>
    <w:link w:val="TextocomentarioCar"/>
    <w:uiPriority w:val="99"/>
    <w:unhideWhenUsed/>
    <w:rsid w:val="00297348"/>
    <w:rPr>
      <w:sz w:val="20"/>
      <w:szCs w:val="20"/>
    </w:rPr>
  </w:style>
  <w:style w:type="character" w:customStyle="1" w:styleId="TextocomentarioCar">
    <w:name w:val="Texto comentario Car"/>
    <w:basedOn w:val="Fuentedeprrafopredeter"/>
    <w:link w:val="Textocomentario"/>
    <w:uiPriority w:val="99"/>
    <w:rsid w:val="00297348"/>
    <w:rPr>
      <w:rFonts w:ascii="Comic Sans MS" w:eastAsia="Times New Roman" w:hAnsi="Comic Sans MS"/>
    </w:rPr>
  </w:style>
  <w:style w:type="paragraph" w:styleId="Asuntodelcomentario">
    <w:name w:val="annotation subject"/>
    <w:basedOn w:val="Textocomentario"/>
    <w:next w:val="Textocomentario"/>
    <w:link w:val="AsuntodelcomentarioCar"/>
    <w:uiPriority w:val="99"/>
    <w:semiHidden/>
    <w:unhideWhenUsed/>
    <w:rsid w:val="00297348"/>
    <w:rPr>
      <w:b/>
      <w:bCs/>
    </w:rPr>
  </w:style>
  <w:style w:type="character" w:customStyle="1" w:styleId="AsuntodelcomentarioCar">
    <w:name w:val="Asunto del comentario Car"/>
    <w:basedOn w:val="TextocomentarioCar"/>
    <w:link w:val="Asuntodelcomentario"/>
    <w:uiPriority w:val="99"/>
    <w:semiHidden/>
    <w:rsid w:val="00297348"/>
    <w:rPr>
      <w:rFonts w:ascii="Comic Sans MS" w:eastAsia="Times New Roman" w:hAnsi="Comic Sans MS"/>
      <w:b/>
      <w:bCs/>
    </w:rPr>
  </w:style>
  <w:style w:type="character" w:customStyle="1" w:styleId="apple-converted-space">
    <w:name w:val="apple-converted-space"/>
    <w:basedOn w:val="Fuentedeprrafopredeter"/>
    <w:rsid w:val="00297348"/>
  </w:style>
  <w:style w:type="paragraph" w:styleId="Prrafodelista">
    <w:name w:val="List Paragraph"/>
    <w:aliases w:val="Ha,HOJA,Bolita,List Paragraph,Párrafo de lista4,BOLADEF,Párrafo de lista3,Párrafo de lista21,BOLA,Nivel 1 OS,Colorful List Accent 1,Colorful List - Accent 11,Bullet List,FooterText,numbered,List Paragraph1,Paragraphe de liste1,lp1,Foot"/>
    <w:basedOn w:val="Normal"/>
    <w:link w:val="PrrafodelistaCar"/>
    <w:uiPriority w:val="34"/>
    <w:qFormat/>
    <w:rsid w:val="00297348"/>
    <w:pPr>
      <w:ind w:left="720"/>
      <w:contextualSpacing/>
    </w:pPr>
  </w:style>
  <w:style w:type="character" w:customStyle="1" w:styleId="PrrafodelistaCar">
    <w:name w:val="Párrafo de lista Car"/>
    <w:aliases w:val="Ha Car,HOJA Car,Bolita Car,List Paragraph Car,Párrafo de lista4 Car,BOLADEF Car,Párrafo de lista3 Car,Párrafo de lista21 Car,BOLA Car,Nivel 1 OS Car,Colorful List Accent 1 Car,Colorful List - Accent 11 Car,Bullet List Car,lp1 Car"/>
    <w:link w:val="Prrafodelista"/>
    <w:uiPriority w:val="34"/>
    <w:qFormat/>
    <w:rsid w:val="006D0839"/>
    <w:rPr>
      <w:rFonts w:ascii="Comic Sans MS" w:eastAsia="Times New Roman" w:hAnsi="Comic Sans MS"/>
      <w:sz w:val="22"/>
      <w:szCs w:val="24"/>
    </w:rPr>
  </w:style>
  <w:style w:type="character" w:styleId="nfasis">
    <w:name w:val="Emphasis"/>
    <w:basedOn w:val="Fuentedeprrafopredeter"/>
    <w:uiPriority w:val="20"/>
    <w:qFormat/>
    <w:rsid w:val="009C6DBB"/>
    <w:rPr>
      <w:i/>
      <w:iCs/>
    </w:rPr>
  </w:style>
  <w:style w:type="character" w:styleId="Textoennegrita">
    <w:name w:val="Strong"/>
    <w:basedOn w:val="Fuentedeprrafopredeter"/>
    <w:uiPriority w:val="22"/>
    <w:qFormat/>
    <w:rsid w:val="00E4582F"/>
    <w:rPr>
      <w:b/>
      <w:bCs/>
    </w:rPr>
  </w:style>
  <w:style w:type="paragraph" w:styleId="Sinespaciado">
    <w:name w:val="No Spacing"/>
    <w:uiPriority w:val="1"/>
    <w:qFormat/>
    <w:rsid w:val="0029618A"/>
    <w:rPr>
      <w:rFonts w:ascii="Comic Sans MS" w:eastAsia="Times New Roman" w:hAnsi="Comic Sans MS"/>
      <w:sz w:val="22"/>
      <w:szCs w:val="24"/>
    </w:rPr>
  </w:style>
  <w:style w:type="table" w:styleId="Tablaconcuadrcula">
    <w:name w:val="Table Grid"/>
    <w:basedOn w:val="Tablanormal"/>
    <w:uiPriority w:val="99"/>
    <w:rsid w:val="00C0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F800B2"/>
    <w:pPr>
      <w:widowControl w:val="0"/>
      <w:autoSpaceDE w:val="0"/>
      <w:autoSpaceDN w:val="0"/>
      <w:adjustRightInd w:val="0"/>
    </w:pPr>
    <w:rPr>
      <w:rFonts w:ascii="Times New Roman" w:eastAsia="Times New Roman" w:hAnsi="Times New Roman"/>
      <w:lang w:val="en-US"/>
    </w:rPr>
  </w:style>
  <w:style w:type="paragraph" w:customStyle="1" w:styleId="xmsonormal">
    <w:name w:val="x_msonormal"/>
    <w:basedOn w:val="Normal"/>
    <w:rsid w:val="00245E75"/>
    <w:pPr>
      <w:spacing w:before="100" w:beforeAutospacing="1" w:after="100" w:afterAutospacing="1"/>
    </w:pPr>
    <w:rPr>
      <w:rFonts w:ascii="Times New Roman" w:hAnsi="Times New Roman"/>
      <w:sz w:val="24"/>
      <w:lang w:val="es-CO" w:eastAsia="es-CO"/>
    </w:rPr>
  </w:style>
  <w:style w:type="character" w:customStyle="1" w:styleId="xspelle">
    <w:name w:val="x_spelle"/>
    <w:basedOn w:val="Fuentedeprrafopredeter"/>
    <w:rsid w:val="00245E75"/>
  </w:style>
  <w:style w:type="paragraph" w:customStyle="1" w:styleId="Default">
    <w:name w:val="Default"/>
    <w:link w:val="DefaultCar"/>
    <w:qFormat/>
    <w:rsid w:val="004C13EF"/>
    <w:pPr>
      <w:autoSpaceDE w:val="0"/>
      <w:autoSpaceDN w:val="0"/>
      <w:adjustRightInd w:val="0"/>
    </w:pPr>
    <w:rPr>
      <w:rFonts w:ascii="Arial" w:hAnsi="Arial" w:cs="Arial"/>
      <w:color w:val="000000"/>
      <w:sz w:val="24"/>
      <w:szCs w:val="24"/>
      <w:lang w:val="es-CO"/>
    </w:rPr>
  </w:style>
  <w:style w:type="character" w:customStyle="1" w:styleId="DefaultCar">
    <w:name w:val="Default Car"/>
    <w:link w:val="Default"/>
    <w:locked/>
    <w:rsid w:val="00A031DA"/>
    <w:rPr>
      <w:rFonts w:ascii="Arial" w:hAnsi="Arial" w:cs="Arial"/>
      <w:color w:val="000000"/>
      <w:sz w:val="24"/>
      <w:szCs w:val="24"/>
      <w:lang w:val="es-CO"/>
    </w:rPr>
  </w:style>
  <w:style w:type="paragraph" w:customStyle="1" w:styleId="xmsolistparagraph">
    <w:name w:val="x_msolistparagraph"/>
    <w:basedOn w:val="Normal"/>
    <w:rsid w:val="008A7A77"/>
    <w:pPr>
      <w:spacing w:before="100" w:beforeAutospacing="1" w:after="100" w:afterAutospacing="1"/>
    </w:pPr>
    <w:rPr>
      <w:rFonts w:ascii="Times New Roman" w:hAnsi="Times New Roman"/>
      <w:sz w:val="24"/>
      <w:lang w:val="es-CO" w:eastAsia="es-CO"/>
    </w:rPr>
  </w:style>
  <w:style w:type="paragraph" w:customStyle="1" w:styleId="Contenidodelatabla">
    <w:name w:val="Contenido de la tabla"/>
    <w:basedOn w:val="Normal"/>
    <w:rsid w:val="00A031DA"/>
    <w:pPr>
      <w:suppressLineNumbers/>
      <w:suppressAutoHyphens/>
      <w:spacing w:line="100" w:lineRule="atLeast"/>
    </w:pPr>
    <w:rPr>
      <w:rFonts w:ascii="Calibri" w:eastAsia="Calibri" w:hAnsi="Calibri" w:cs="Calibri"/>
      <w:sz w:val="20"/>
      <w:szCs w:val="20"/>
      <w:lang w:eastAsia="zh-CN"/>
    </w:rPr>
  </w:style>
  <w:style w:type="paragraph" w:customStyle="1" w:styleId="Encabezadodelatabla">
    <w:name w:val="Encabezado de la tabla"/>
    <w:basedOn w:val="Contenidodelatabla"/>
    <w:rsid w:val="00A031DA"/>
    <w:pPr>
      <w:jc w:val="center"/>
    </w:pPr>
    <w:rPr>
      <w:b/>
      <w:bCs/>
    </w:rPr>
  </w:style>
  <w:style w:type="paragraph" w:customStyle="1" w:styleId="western">
    <w:name w:val="western"/>
    <w:basedOn w:val="Normal"/>
    <w:rsid w:val="00766401"/>
    <w:pPr>
      <w:spacing w:before="100" w:beforeAutospacing="1" w:after="100" w:afterAutospacing="1"/>
    </w:pPr>
    <w:rPr>
      <w:rFonts w:ascii="Times New Roman" w:hAnsi="Times New Roman"/>
      <w:sz w:val="24"/>
      <w:lang w:val="es-CO" w:eastAsia="es-CO"/>
    </w:rPr>
  </w:style>
  <w:style w:type="paragraph" w:customStyle="1" w:styleId="p0">
    <w:name w:val="p0"/>
    <w:basedOn w:val="Normal"/>
    <w:rsid w:val="00766401"/>
    <w:pPr>
      <w:widowControl w:val="0"/>
      <w:tabs>
        <w:tab w:val="left" w:pos="720"/>
      </w:tabs>
      <w:spacing w:line="240" w:lineRule="atLeast"/>
      <w:jc w:val="both"/>
    </w:pPr>
    <w:rPr>
      <w:rFonts w:ascii="Times New Roman" w:hAnsi="Times New Roman"/>
      <w:sz w:val="24"/>
      <w:lang w:val="es-CO"/>
    </w:rPr>
  </w:style>
  <w:style w:type="paragraph" w:customStyle="1" w:styleId="m5062349164237278832gmail-default">
    <w:name w:val="m_5062349164237278832gmail-default"/>
    <w:basedOn w:val="Normal"/>
    <w:rsid w:val="00766401"/>
    <w:pPr>
      <w:spacing w:before="100" w:beforeAutospacing="1" w:after="100" w:afterAutospacing="1"/>
    </w:pPr>
    <w:rPr>
      <w:rFonts w:ascii="Times New Roman" w:hAnsi="Times New Roman"/>
      <w:sz w:val="24"/>
      <w:lang w:val="es-CO" w:eastAsia="es-CO"/>
    </w:rPr>
  </w:style>
  <w:style w:type="paragraph" w:customStyle="1" w:styleId="m-716079584117650178gmail-msolistparagraph">
    <w:name w:val="m_-716079584117650178gmail-msolistparagraph"/>
    <w:basedOn w:val="Normal"/>
    <w:rsid w:val="00766401"/>
    <w:pPr>
      <w:spacing w:before="100" w:beforeAutospacing="1" w:after="100" w:afterAutospacing="1"/>
    </w:pPr>
    <w:rPr>
      <w:rFonts w:ascii="Times New Roman" w:hAnsi="Times New Roman"/>
      <w:sz w:val="24"/>
      <w:lang w:val="es-CO" w:eastAsia="es-CO"/>
    </w:rPr>
  </w:style>
  <w:style w:type="paragraph" w:styleId="Textonotapie">
    <w:name w:val="footnote text"/>
    <w:aliases w:val="Footnote Text Char Car,texto de nota al pie,Texto nota pie Car Car Car Car Car Car Car Car,Texto nota pie Car Car Car,fn,Footnote Text Char Char Char Char Char Char,Texto nota pie Car Car Car Car Car,ft,Footnote Text Char Char"/>
    <w:basedOn w:val="Normal"/>
    <w:link w:val="TextonotapieCar"/>
    <w:unhideWhenUsed/>
    <w:rsid w:val="00766401"/>
    <w:rPr>
      <w:rFonts w:asciiTheme="minorHAnsi" w:eastAsiaTheme="minorHAnsi" w:hAnsiTheme="minorHAnsi" w:cstheme="minorBidi"/>
      <w:sz w:val="20"/>
      <w:szCs w:val="20"/>
      <w:lang w:val="es-CO" w:eastAsia="en-US"/>
    </w:rPr>
  </w:style>
  <w:style w:type="character" w:customStyle="1" w:styleId="TextonotapieCar">
    <w:name w:val="Texto nota pie Car"/>
    <w:aliases w:val="Footnote Text Char Car Car,texto de nota al pie Car,Texto nota pie Car Car Car Car Car Car Car Car Car,Texto nota pie Car Car Car Car,fn Car,Footnote Text Char Char Char Char Char Char Car,Texto nota pie Car Car Car Car Car Car,ft Car"/>
    <w:basedOn w:val="Fuentedeprrafopredeter"/>
    <w:link w:val="Textonotapie"/>
    <w:rsid w:val="00766401"/>
    <w:rPr>
      <w:rFonts w:asciiTheme="minorHAnsi" w:eastAsiaTheme="minorHAnsi" w:hAnsiTheme="minorHAnsi" w:cstheme="minorBidi"/>
      <w:lang w:val="es-CO" w:eastAsia="en-US"/>
    </w:rPr>
  </w:style>
  <w:style w:type="character" w:styleId="Refdenotaalpie">
    <w:name w:val="footnote reference"/>
    <w:basedOn w:val="Fuentedeprrafopredeter"/>
    <w:unhideWhenUsed/>
    <w:rsid w:val="00766401"/>
    <w:rPr>
      <w:vertAlign w:val="superscript"/>
    </w:rPr>
  </w:style>
  <w:style w:type="character" w:customStyle="1" w:styleId="Bodytext2">
    <w:name w:val="Body text (2)"/>
    <w:basedOn w:val="Fuentedeprrafopredeter"/>
    <w:rsid w:val="00766401"/>
    <w:rPr>
      <w:rFonts w:ascii="Arial" w:eastAsia="Arial" w:hAnsi="Arial" w:cs="Arial"/>
      <w:b w:val="0"/>
      <w:bCs w:val="0"/>
      <w:i w:val="0"/>
      <w:iCs w:val="0"/>
      <w:smallCaps w:val="0"/>
      <w:strike w:val="0"/>
      <w:color w:val="000000"/>
      <w:spacing w:val="0"/>
      <w:w w:val="80"/>
      <w:position w:val="0"/>
      <w:sz w:val="21"/>
      <w:szCs w:val="21"/>
      <w:u w:val="none"/>
      <w:lang w:val="es-ES" w:eastAsia="es-ES" w:bidi="es-ES"/>
    </w:rPr>
  </w:style>
  <w:style w:type="paragraph" w:styleId="Ttulo">
    <w:name w:val="Title"/>
    <w:basedOn w:val="Normal"/>
    <w:next w:val="Subttulo"/>
    <w:link w:val="TtuloCar"/>
    <w:qFormat/>
    <w:rsid w:val="00766401"/>
    <w:pPr>
      <w:widowControl w:val="0"/>
      <w:suppressAutoHyphens/>
      <w:jc w:val="center"/>
    </w:pPr>
    <w:rPr>
      <w:rFonts w:ascii="Tahoma" w:hAnsi="Tahoma"/>
      <w:b/>
      <w:szCs w:val="20"/>
      <w:lang w:eastAsia="ar-SA"/>
    </w:rPr>
  </w:style>
  <w:style w:type="paragraph" w:styleId="Subttulo">
    <w:name w:val="Subtitle"/>
    <w:basedOn w:val="Normal"/>
    <w:link w:val="SubttuloCar"/>
    <w:qFormat/>
    <w:rsid w:val="00766401"/>
    <w:pPr>
      <w:spacing w:after="60"/>
      <w:jc w:val="center"/>
      <w:outlineLvl w:val="1"/>
    </w:pPr>
    <w:rPr>
      <w:rFonts w:ascii="Arial" w:hAnsi="Arial"/>
      <w:sz w:val="24"/>
      <w:lang w:val="x-none"/>
    </w:rPr>
  </w:style>
  <w:style w:type="character" w:customStyle="1" w:styleId="SubttuloCar">
    <w:name w:val="Subtítulo Car"/>
    <w:basedOn w:val="Fuentedeprrafopredeter"/>
    <w:link w:val="Subttulo"/>
    <w:rsid w:val="00766401"/>
    <w:rPr>
      <w:rFonts w:ascii="Arial" w:eastAsia="Times New Roman" w:hAnsi="Arial"/>
      <w:sz w:val="24"/>
      <w:szCs w:val="24"/>
      <w:lang w:val="x-none"/>
    </w:rPr>
  </w:style>
  <w:style w:type="character" w:customStyle="1" w:styleId="TtuloCar">
    <w:name w:val="Título Car"/>
    <w:basedOn w:val="Fuentedeprrafopredeter"/>
    <w:link w:val="Ttulo"/>
    <w:rsid w:val="00766401"/>
    <w:rPr>
      <w:rFonts w:ascii="Tahoma" w:eastAsia="Times New Roman" w:hAnsi="Tahoma"/>
      <w:b/>
      <w:sz w:val="22"/>
      <w:lang w:eastAsia="ar-SA"/>
    </w:rPr>
  </w:style>
  <w:style w:type="paragraph" w:customStyle="1" w:styleId="Textoindependiente31">
    <w:name w:val="Texto independiente 31"/>
    <w:basedOn w:val="Normal"/>
    <w:rsid w:val="00766401"/>
    <w:pPr>
      <w:suppressAutoHyphens/>
      <w:spacing w:after="120"/>
    </w:pPr>
    <w:rPr>
      <w:rFonts w:ascii="Times New Roman" w:hAnsi="Times New Roman"/>
      <w:sz w:val="16"/>
      <w:szCs w:val="16"/>
      <w:lang w:val="es-CO" w:eastAsia="ar-SA"/>
    </w:rPr>
  </w:style>
  <w:style w:type="paragraph" w:customStyle="1" w:styleId="toa">
    <w:name w:val="toa"/>
    <w:basedOn w:val="Normal"/>
    <w:rsid w:val="00766401"/>
    <w:pPr>
      <w:widowControl w:val="0"/>
      <w:tabs>
        <w:tab w:val="left" w:pos="9000"/>
        <w:tab w:val="right" w:pos="9360"/>
      </w:tabs>
      <w:suppressAutoHyphens/>
      <w:jc w:val="both"/>
    </w:pPr>
    <w:rPr>
      <w:rFonts w:ascii="Arial" w:hAnsi="Arial"/>
      <w:szCs w:val="20"/>
      <w:lang w:val="en-US"/>
    </w:rPr>
  </w:style>
  <w:style w:type="character" w:customStyle="1" w:styleId="Textoindependiente2Car">
    <w:name w:val="Texto independiente 2 Car"/>
    <w:basedOn w:val="Fuentedeprrafopredeter"/>
    <w:link w:val="Textoindependiente2"/>
    <w:uiPriority w:val="99"/>
    <w:semiHidden/>
    <w:rsid w:val="00766401"/>
    <w:rPr>
      <w:rFonts w:ascii="Times New Roman" w:hAnsi="Times New Roman"/>
      <w:lang w:val="x-none" w:eastAsia="zh-CN"/>
    </w:rPr>
  </w:style>
  <w:style w:type="paragraph" w:styleId="Textoindependiente2">
    <w:name w:val="Body Text 2"/>
    <w:basedOn w:val="Normal"/>
    <w:link w:val="Textoindependiente2Car"/>
    <w:uiPriority w:val="99"/>
    <w:semiHidden/>
    <w:unhideWhenUsed/>
    <w:rsid w:val="00766401"/>
    <w:pPr>
      <w:suppressAutoHyphens/>
      <w:spacing w:after="120" w:line="480" w:lineRule="auto"/>
    </w:pPr>
    <w:rPr>
      <w:rFonts w:ascii="Times New Roman" w:eastAsia="Calibri" w:hAnsi="Times New Roman"/>
      <w:sz w:val="20"/>
      <w:szCs w:val="20"/>
      <w:lang w:val="x-none" w:eastAsia="zh-CN"/>
    </w:rPr>
  </w:style>
  <w:style w:type="character" w:customStyle="1" w:styleId="Textoindependiente2Car1">
    <w:name w:val="Texto independiente 2 Car1"/>
    <w:basedOn w:val="Fuentedeprrafopredeter"/>
    <w:uiPriority w:val="99"/>
    <w:semiHidden/>
    <w:rsid w:val="00766401"/>
    <w:rPr>
      <w:rFonts w:ascii="Comic Sans MS" w:eastAsia="Times New Roman" w:hAnsi="Comic Sans MS"/>
      <w:sz w:val="22"/>
      <w:szCs w:val="24"/>
    </w:rPr>
  </w:style>
  <w:style w:type="paragraph" w:customStyle="1" w:styleId="MINUTAS">
    <w:name w:val="MINUTAS"/>
    <w:rsid w:val="00766401"/>
    <w:pPr>
      <w:suppressAutoHyphens/>
      <w:spacing w:before="170"/>
      <w:ind w:left="170" w:right="170"/>
      <w:jc w:val="both"/>
    </w:pPr>
    <w:rPr>
      <w:rFonts w:ascii="Helvetica" w:eastAsia="Arial" w:hAnsi="Helvetica"/>
      <w:lang w:val="en-US" w:eastAsia="ar-SA"/>
    </w:rPr>
  </w:style>
  <w:style w:type="paragraph" w:customStyle="1" w:styleId="MARITZA3">
    <w:name w:val="MARITZA3"/>
    <w:uiPriority w:val="99"/>
    <w:rsid w:val="00766401"/>
    <w:pPr>
      <w:widowControl w:val="0"/>
      <w:tabs>
        <w:tab w:val="left" w:pos="-720"/>
        <w:tab w:val="left" w:pos="0"/>
      </w:tabs>
      <w:suppressAutoHyphens/>
      <w:jc w:val="both"/>
    </w:pPr>
    <w:rPr>
      <w:rFonts w:ascii="Times New Roman" w:eastAsia="Times New Roman" w:hAnsi="Times New Roman"/>
      <w:spacing w:val="-2"/>
      <w:sz w:val="24"/>
      <w:lang w:val="en-US" w:eastAsia="es-MX"/>
    </w:rPr>
  </w:style>
  <w:style w:type="paragraph" w:customStyle="1" w:styleId="Estilopredeterminado">
    <w:name w:val="Estilo predeterminado"/>
    <w:rsid w:val="00766401"/>
    <w:pPr>
      <w:widowControl w:val="0"/>
      <w:autoSpaceDE w:val="0"/>
      <w:autoSpaceDN w:val="0"/>
      <w:adjustRightInd w:val="0"/>
      <w:textAlignment w:val="baseline"/>
    </w:pPr>
    <w:rPr>
      <w:rFonts w:ascii="Times New Roman" w:eastAsia="Times New Roman" w:hAnsi="Times New Roman"/>
      <w:kern w:val="1"/>
      <w:sz w:val="24"/>
      <w:szCs w:val="24"/>
      <w:lang w:val="es-CO" w:eastAsia="zh-CN" w:bidi="hi-IN"/>
    </w:rPr>
  </w:style>
  <w:style w:type="paragraph" w:customStyle="1" w:styleId="Style48">
    <w:name w:val="Style48"/>
    <w:basedOn w:val="Normal"/>
    <w:uiPriority w:val="99"/>
    <w:rsid w:val="00766401"/>
    <w:pPr>
      <w:autoSpaceDE w:val="0"/>
      <w:autoSpaceDN w:val="0"/>
      <w:spacing w:line="274" w:lineRule="exact"/>
      <w:jc w:val="both"/>
    </w:pPr>
    <w:rPr>
      <w:rFonts w:ascii="Arial Narrow" w:eastAsia="Calibri" w:hAnsi="Arial Narrow"/>
      <w:sz w:val="24"/>
    </w:rPr>
  </w:style>
  <w:style w:type="paragraph" w:customStyle="1" w:styleId="Standard">
    <w:name w:val="Standard"/>
    <w:qFormat/>
    <w:rsid w:val="00766401"/>
    <w:pPr>
      <w:suppressAutoHyphens/>
      <w:autoSpaceDN w:val="0"/>
      <w:spacing w:after="200" w:line="276" w:lineRule="auto"/>
      <w:textAlignment w:val="baseline"/>
    </w:pPr>
    <w:rPr>
      <w:rFonts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124">
      <w:bodyDiv w:val="1"/>
      <w:marLeft w:val="0"/>
      <w:marRight w:val="0"/>
      <w:marTop w:val="0"/>
      <w:marBottom w:val="0"/>
      <w:divBdr>
        <w:top w:val="none" w:sz="0" w:space="0" w:color="auto"/>
        <w:left w:val="none" w:sz="0" w:space="0" w:color="auto"/>
        <w:bottom w:val="none" w:sz="0" w:space="0" w:color="auto"/>
        <w:right w:val="none" w:sz="0" w:space="0" w:color="auto"/>
      </w:divBdr>
    </w:div>
    <w:div w:id="109512241">
      <w:bodyDiv w:val="1"/>
      <w:marLeft w:val="0"/>
      <w:marRight w:val="0"/>
      <w:marTop w:val="0"/>
      <w:marBottom w:val="0"/>
      <w:divBdr>
        <w:top w:val="none" w:sz="0" w:space="0" w:color="auto"/>
        <w:left w:val="none" w:sz="0" w:space="0" w:color="auto"/>
        <w:bottom w:val="none" w:sz="0" w:space="0" w:color="auto"/>
        <w:right w:val="none" w:sz="0" w:space="0" w:color="auto"/>
      </w:divBdr>
    </w:div>
    <w:div w:id="263146731">
      <w:bodyDiv w:val="1"/>
      <w:marLeft w:val="0"/>
      <w:marRight w:val="0"/>
      <w:marTop w:val="0"/>
      <w:marBottom w:val="0"/>
      <w:divBdr>
        <w:top w:val="none" w:sz="0" w:space="0" w:color="auto"/>
        <w:left w:val="none" w:sz="0" w:space="0" w:color="auto"/>
        <w:bottom w:val="none" w:sz="0" w:space="0" w:color="auto"/>
        <w:right w:val="none" w:sz="0" w:space="0" w:color="auto"/>
      </w:divBdr>
    </w:div>
    <w:div w:id="290481374">
      <w:bodyDiv w:val="1"/>
      <w:marLeft w:val="0"/>
      <w:marRight w:val="0"/>
      <w:marTop w:val="0"/>
      <w:marBottom w:val="0"/>
      <w:divBdr>
        <w:top w:val="none" w:sz="0" w:space="0" w:color="auto"/>
        <w:left w:val="none" w:sz="0" w:space="0" w:color="auto"/>
        <w:bottom w:val="none" w:sz="0" w:space="0" w:color="auto"/>
        <w:right w:val="none" w:sz="0" w:space="0" w:color="auto"/>
      </w:divBdr>
    </w:div>
    <w:div w:id="557741860">
      <w:bodyDiv w:val="1"/>
      <w:marLeft w:val="0"/>
      <w:marRight w:val="0"/>
      <w:marTop w:val="0"/>
      <w:marBottom w:val="0"/>
      <w:divBdr>
        <w:top w:val="none" w:sz="0" w:space="0" w:color="auto"/>
        <w:left w:val="none" w:sz="0" w:space="0" w:color="auto"/>
        <w:bottom w:val="none" w:sz="0" w:space="0" w:color="auto"/>
        <w:right w:val="none" w:sz="0" w:space="0" w:color="auto"/>
      </w:divBdr>
    </w:div>
    <w:div w:id="599291440">
      <w:bodyDiv w:val="1"/>
      <w:marLeft w:val="0"/>
      <w:marRight w:val="0"/>
      <w:marTop w:val="0"/>
      <w:marBottom w:val="0"/>
      <w:divBdr>
        <w:top w:val="none" w:sz="0" w:space="0" w:color="auto"/>
        <w:left w:val="none" w:sz="0" w:space="0" w:color="auto"/>
        <w:bottom w:val="none" w:sz="0" w:space="0" w:color="auto"/>
        <w:right w:val="none" w:sz="0" w:space="0" w:color="auto"/>
      </w:divBdr>
    </w:div>
    <w:div w:id="609822954">
      <w:bodyDiv w:val="1"/>
      <w:marLeft w:val="0"/>
      <w:marRight w:val="0"/>
      <w:marTop w:val="0"/>
      <w:marBottom w:val="0"/>
      <w:divBdr>
        <w:top w:val="none" w:sz="0" w:space="0" w:color="auto"/>
        <w:left w:val="none" w:sz="0" w:space="0" w:color="auto"/>
        <w:bottom w:val="none" w:sz="0" w:space="0" w:color="auto"/>
        <w:right w:val="none" w:sz="0" w:space="0" w:color="auto"/>
      </w:divBdr>
    </w:div>
    <w:div w:id="728236439">
      <w:bodyDiv w:val="1"/>
      <w:marLeft w:val="0"/>
      <w:marRight w:val="0"/>
      <w:marTop w:val="0"/>
      <w:marBottom w:val="0"/>
      <w:divBdr>
        <w:top w:val="none" w:sz="0" w:space="0" w:color="auto"/>
        <w:left w:val="none" w:sz="0" w:space="0" w:color="auto"/>
        <w:bottom w:val="none" w:sz="0" w:space="0" w:color="auto"/>
        <w:right w:val="none" w:sz="0" w:space="0" w:color="auto"/>
      </w:divBdr>
    </w:div>
    <w:div w:id="805396478">
      <w:bodyDiv w:val="1"/>
      <w:marLeft w:val="0"/>
      <w:marRight w:val="0"/>
      <w:marTop w:val="0"/>
      <w:marBottom w:val="0"/>
      <w:divBdr>
        <w:top w:val="none" w:sz="0" w:space="0" w:color="auto"/>
        <w:left w:val="none" w:sz="0" w:space="0" w:color="auto"/>
        <w:bottom w:val="none" w:sz="0" w:space="0" w:color="auto"/>
        <w:right w:val="none" w:sz="0" w:space="0" w:color="auto"/>
      </w:divBdr>
    </w:div>
    <w:div w:id="831914139">
      <w:bodyDiv w:val="1"/>
      <w:marLeft w:val="0"/>
      <w:marRight w:val="0"/>
      <w:marTop w:val="0"/>
      <w:marBottom w:val="0"/>
      <w:divBdr>
        <w:top w:val="none" w:sz="0" w:space="0" w:color="auto"/>
        <w:left w:val="none" w:sz="0" w:space="0" w:color="auto"/>
        <w:bottom w:val="none" w:sz="0" w:space="0" w:color="auto"/>
        <w:right w:val="none" w:sz="0" w:space="0" w:color="auto"/>
      </w:divBdr>
    </w:div>
    <w:div w:id="900020740">
      <w:bodyDiv w:val="1"/>
      <w:marLeft w:val="0"/>
      <w:marRight w:val="0"/>
      <w:marTop w:val="0"/>
      <w:marBottom w:val="0"/>
      <w:divBdr>
        <w:top w:val="none" w:sz="0" w:space="0" w:color="auto"/>
        <w:left w:val="none" w:sz="0" w:space="0" w:color="auto"/>
        <w:bottom w:val="none" w:sz="0" w:space="0" w:color="auto"/>
        <w:right w:val="none" w:sz="0" w:space="0" w:color="auto"/>
      </w:divBdr>
    </w:div>
    <w:div w:id="988245285">
      <w:bodyDiv w:val="1"/>
      <w:marLeft w:val="0"/>
      <w:marRight w:val="0"/>
      <w:marTop w:val="0"/>
      <w:marBottom w:val="0"/>
      <w:divBdr>
        <w:top w:val="none" w:sz="0" w:space="0" w:color="auto"/>
        <w:left w:val="none" w:sz="0" w:space="0" w:color="auto"/>
        <w:bottom w:val="none" w:sz="0" w:space="0" w:color="auto"/>
        <w:right w:val="none" w:sz="0" w:space="0" w:color="auto"/>
      </w:divBdr>
    </w:div>
    <w:div w:id="999381238">
      <w:bodyDiv w:val="1"/>
      <w:marLeft w:val="0"/>
      <w:marRight w:val="0"/>
      <w:marTop w:val="0"/>
      <w:marBottom w:val="0"/>
      <w:divBdr>
        <w:top w:val="none" w:sz="0" w:space="0" w:color="auto"/>
        <w:left w:val="none" w:sz="0" w:space="0" w:color="auto"/>
        <w:bottom w:val="none" w:sz="0" w:space="0" w:color="auto"/>
        <w:right w:val="none" w:sz="0" w:space="0" w:color="auto"/>
      </w:divBdr>
    </w:div>
    <w:div w:id="1003510046">
      <w:bodyDiv w:val="1"/>
      <w:marLeft w:val="0"/>
      <w:marRight w:val="0"/>
      <w:marTop w:val="0"/>
      <w:marBottom w:val="0"/>
      <w:divBdr>
        <w:top w:val="none" w:sz="0" w:space="0" w:color="auto"/>
        <w:left w:val="none" w:sz="0" w:space="0" w:color="auto"/>
        <w:bottom w:val="none" w:sz="0" w:space="0" w:color="auto"/>
        <w:right w:val="none" w:sz="0" w:space="0" w:color="auto"/>
      </w:divBdr>
    </w:div>
    <w:div w:id="1072776646">
      <w:bodyDiv w:val="1"/>
      <w:marLeft w:val="0"/>
      <w:marRight w:val="0"/>
      <w:marTop w:val="0"/>
      <w:marBottom w:val="0"/>
      <w:divBdr>
        <w:top w:val="none" w:sz="0" w:space="0" w:color="auto"/>
        <w:left w:val="none" w:sz="0" w:space="0" w:color="auto"/>
        <w:bottom w:val="none" w:sz="0" w:space="0" w:color="auto"/>
        <w:right w:val="none" w:sz="0" w:space="0" w:color="auto"/>
      </w:divBdr>
    </w:div>
    <w:div w:id="1181624168">
      <w:bodyDiv w:val="1"/>
      <w:marLeft w:val="0"/>
      <w:marRight w:val="0"/>
      <w:marTop w:val="0"/>
      <w:marBottom w:val="0"/>
      <w:divBdr>
        <w:top w:val="none" w:sz="0" w:space="0" w:color="auto"/>
        <w:left w:val="none" w:sz="0" w:space="0" w:color="auto"/>
        <w:bottom w:val="none" w:sz="0" w:space="0" w:color="auto"/>
        <w:right w:val="none" w:sz="0" w:space="0" w:color="auto"/>
      </w:divBdr>
    </w:div>
    <w:div w:id="1286042070">
      <w:bodyDiv w:val="1"/>
      <w:marLeft w:val="0"/>
      <w:marRight w:val="0"/>
      <w:marTop w:val="0"/>
      <w:marBottom w:val="0"/>
      <w:divBdr>
        <w:top w:val="none" w:sz="0" w:space="0" w:color="auto"/>
        <w:left w:val="none" w:sz="0" w:space="0" w:color="auto"/>
        <w:bottom w:val="none" w:sz="0" w:space="0" w:color="auto"/>
        <w:right w:val="none" w:sz="0" w:space="0" w:color="auto"/>
      </w:divBdr>
    </w:div>
    <w:div w:id="1286735542">
      <w:bodyDiv w:val="1"/>
      <w:marLeft w:val="0"/>
      <w:marRight w:val="0"/>
      <w:marTop w:val="0"/>
      <w:marBottom w:val="0"/>
      <w:divBdr>
        <w:top w:val="none" w:sz="0" w:space="0" w:color="auto"/>
        <w:left w:val="none" w:sz="0" w:space="0" w:color="auto"/>
        <w:bottom w:val="none" w:sz="0" w:space="0" w:color="auto"/>
        <w:right w:val="none" w:sz="0" w:space="0" w:color="auto"/>
      </w:divBdr>
    </w:div>
    <w:div w:id="1333068917">
      <w:bodyDiv w:val="1"/>
      <w:marLeft w:val="0"/>
      <w:marRight w:val="0"/>
      <w:marTop w:val="0"/>
      <w:marBottom w:val="0"/>
      <w:divBdr>
        <w:top w:val="none" w:sz="0" w:space="0" w:color="auto"/>
        <w:left w:val="none" w:sz="0" w:space="0" w:color="auto"/>
        <w:bottom w:val="none" w:sz="0" w:space="0" w:color="auto"/>
        <w:right w:val="none" w:sz="0" w:space="0" w:color="auto"/>
      </w:divBdr>
    </w:div>
    <w:div w:id="1503081076">
      <w:bodyDiv w:val="1"/>
      <w:marLeft w:val="0"/>
      <w:marRight w:val="0"/>
      <w:marTop w:val="0"/>
      <w:marBottom w:val="0"/>
      <w:divBdr>
        <w:top w:val="none" w:sz="0" w:space="0" w:color="auto"/>
        <w:left w:val="none" w:sz="0" w:space="0" w:color="auto"/>
        <w:bottom w:val="none" w:sz="0" w:space="0" w:color="auto"/>
        <w:right w:val="none" w:sz="0" w:space="0" w:color="auto"/>
      </w:divBdr>
    </w:div>
    <w:div w:id="1855194571">
      <w:bodyDiv w:val="1"/>
      <w:marLeft w:val="0"/>
      <w:marRight w:val="0"/>
      <w:marTop w:val="0"/>
      <w:marBottom w:val="0"/>
      <w:divBdr>
        <w:top w:val="none" w:sz="0" w:space="0" w:color="auto"/>
        <w:left w:val="none" w:sz="0" w:space="0" w:color="auto"/>
        <w:bottom w:val="none" w:sz="0" w:space="0" w:color="auto"/>
        <w:right w:val="none" w:sz="0" w:space="0" w:color="auto"/>
      </w:divBdr>
    </w:div>
    <w:div w:id="21242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lombiacompra.gov.co" TargetMode="External"/><Relationship Id="rId17" Type="http://schemas.openxmlformats.org/officeDocument/2006/relationships/hyperlink" Target="https://www.colombiacompra.gov.co/sites/cce_public/files/cce_documents/manual_cobertura_riesgo_r.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tos.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juridica.udea.edu.co" TargetMode="External"/><Relationship Id="rId1" Type="http://schemas.openxmlformats.org/officeDocument/2006/relationships/hyperlink" Target="mailto:secretariajuridica@arhuaco.udea.edu.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ee7df-2f77-403d-8537-026757c209ed">
      <Terms xmlns="http://schemas.microsoft.com/office/infopath/2007/PartnerControls"/>
    </lcf76f155ced4ddcb4097134ff3c332f>
    <TaxCatchAll xmlns="954d8b88-66fa-41a0-8629-83d1f9f1be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9D1BC21915BD744BA13BE81FE65C71E" ma:contentTypeVersion="15" ma:contentTypeDescription="Crear nuevo documento." ma:contentTypeScope="" ma:versionID="b66c2ce81f30b06f7647d1feb82c5967">
  <xsd:schema xmlns:xsd="http://www.w3.org/2001/XMLSchema" xmlns:xs="http://www.w3.org/2001/XMLSchema" xmlns:p="http://schemas.microsoft.com/office/2006/metadata/properties" xmlns:ns2="c79ee7df-2f77-403d-8537-026757c209ed" xmlns:ns3="954d8b88-66fa-41a0-8629-83d1f9f1be58" targetNamespace="http://schemas.microsoft.com/office/2006/metadata/properties" ma:root="true" ma:fieldsID="db61d31cf77e33bb73eabf8142303bf5" ns2:_="" ns3:_="">
    <xsd:import namespace="c79ee7df-2f77-403d-8537-026757c209ed"/>
    <xsd:import namespace="954d8b88-66fa-41a0-8629-83d1f9f1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ee7df-2f77-403d-8537-026757c20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d8b88-66fa-41a0-8629-83d1f9f1be5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b25965b-a4d5-42e8-a4c6-b9438d0d75fb}" ma:internalName="TaxCatchAll" ma:showField="CatchAllData" ma:web="954d8b88-66fa-41a0-8629-83d1f9f1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4AA7-6EEA-47FF-AC03-9DAA649F558C}">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954d8b88-66fa-41a0-8629-83d1f9f1be58"/>
    <ds:schemaRef ds:uri="c79ee7df-2f77-403d-8537-026757c209ed"/>
  </ds:schemaRefs>
</ds:datastoreItem>
</file>

<file path=customXml/itemProps2.xml><?xml version="1.0" encoding="utf-8"?>
<ds:datastoreItem xmlns:ds="http://schemas.openxmlformats.org/officeDocument/2006/customXml" ds:itemID="{153C22F2-23E0-4588-B39D-D69293C349CE}">
  <ds:schemaRefs>
    <ds:schemaRef ds:uri="http://schemas.microsoft.com/sharepoint/v3/contenttype/forms"/>
  </ds:schemaRefs>
</ds:datastoreItem>
</file>

<file path=customXml/itemProps3.xml><?xml version="1.0" encoding="utf-8"?>
<ds:datastoreItem xmlns:ds="http://schemas.openxmlformats.org/officeDocument/2006/customXml" ds:itemID="{FCE805F1-2E2E-4DD2-A8ED-3A1814B5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ee7df-2f77-403d-8537-026757c209ed"/>
    <ds:schemaRef ds:uri="954d8b88-66fa-41a0-8629-83d1f9f1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7231A-1B91-4433-9885-BCD05125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5541</Words>
  <Characters>30480</Characters>
  <Application>Microsoft Office Word</Application>
  <DocSecurity>4</DocSecurity>
  <Lines>254</Lines>
  <Paragraphs>71</Paragraphs>
  <ScaleCrop>false</ScaleCrop>
  <HeadingPairs>
    <vt:vector size="2" baseType="variant">
      <vt:variant>
        <vt:lpstr>Título</vt:lpstr>
      </vt:variant>
      <vt:variant>
        <vt:i4>1</vt:i4>
      </vt:variant>
    </vt:vector>
  </HeadingPairs>
  <TitlesOfParts>
    <vt:vector size="1" baseType="lpstr">
      <vt:lpstr>APROBACIÓN DE PÓLIZAS</vt:lpstr>
    </vt:vector>
  </TitlesOfParts>
  <Company>Universidad de Antioquia</Company>
  <LinksUpToDate>false</LinksUpToDate>
  <CharactersWithSpaces>35950</CharactersWithSpaces>
  <SharedDoc>false</SharedDoc>
  <HLinks>
    <vt:vector size="12" baseType="variant">
      <vt:variant>
        <vt:i4>4390918</vt:i4>
      </vt:variant>
      <vt:variant>
        <vt:i4>3</vt:i4>
      </vt:variant>
      <vt:variant>
        <vt:i4>0</vt:i4>
      </vt:variant>
      <vt:variant>
        <vt:i4>5</vt:i4>
      </vt:variant>
      <vt:variant>
        <vt:lpwstr>http://juridica.udea.edu.co/</vt:lpwstr>
      </vt:variant>
      <vt:variant>
        <vt:lpwstr/>
      </vt:variant>
      <vt:variant>
        <vt:i4>8126557</vt:i4>
      </vt:variant>
      <vt:variant>
        <vt:i4>0</vt:i4>
      </vt:variant>
      <vt:variant>
        <vt:i4>0</vt:i4>
      </vt:variant>
      <vt:variant>
        <vt:i4>5</vt:i4>
      </vt:variant>
      <vt:variant>
        <vt:lpwstr>mailto:secretariajuridica@arhuaco.udea.edu.co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DE PÓLIZAS</dc:title>
  <dc:creator>COMPLEMENTADORES LOGÌSTICOS</dc:creator>
  <cp:lastModifiedBy>Luz Maritza Bermudez Bohorquez</cp:lastModifiedBy>
  <cp:revision>2</cp:revision>
  <cp:lastPrinted>2016-12-23T16:22:00Z</cp:lastPrinted>
  <dcterms:created xsi:type="dcterms:W3CDTF">2024-04-22T19:56:00Z</dcterms:created>
  <dcterms:modified xsi:type="dcterms:W3CDTF">2024-04-22T19:56:00Z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y fmtid="{D5CDD505-2E9C-101B-9397-08002B2CF9AE}" pid="3" name="MediaServiceImageTags">
    <vt:lpwstr/>
  </property>
</Properties>
</file>